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源天然股份有限公司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8973aaf71024578"/>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2020-05-06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羅永昌</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089-360960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jimi@orice.cc</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0978-875912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83793371</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15,000,000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臺東縣池上鄉振興村11鄰145號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源天然，是品牌的理念，也呼籲眾人維護與珍視環境，回到本源之心，均衡永續。</w:t>
            </w:r>
            <w:r>
              <w:rPr>
                <w:rFonts w:eastAsia="標楷體" w:hint="eastAsia"/>
                <w:color w:val="808080" w:themeColor="background1" w:themeShade="80"/>
                <w:szCs w:val="20"/>
              </w:rPr>
              <w:br/>
            </w:r>
            <w:r>
              <w:rPr>
                <w:rFonts w:eastAsia="標楷體" w:hint="eastAsia"/>
                <w:color w:val="808080" w:themeColor="background1" w:themeShade="80"/>
                <w:szCs w:val="20"/>
              </w:rPr>
              <w:t>源天然是位於台東的稻米社企，獨家培育「黑纖米®」品種，因為優異的營養要素與品質，榮獲國內外多項大獎。產區以池上為主要據點，擴展到關山、鹿野、台東市、東河、成功、長濱等地區，帶領契作農民轉做友善有機，在台東擴大有機契作範圍為目標邁進。深耕在地、接軌國際，為偏鄉帶來新活水、也讓最底層的農民為自己產出的農產感到驕傲。</w:t>
            </w:r>
            <w:r>
              <w:rPr>
                <w:rFonts w:eastAsia="標楷體" w:hint="eastAsia"/>
                <w:color w:val="808080" w:themeColor="background1" w:themeShade="80"/>
                <w:szCs w:val="20"/>
              </w:rPr>
              <w:br/>
            </w:r>
            <w:r>
              <w:rPr>
                <w:rFonts w:eastAsia="標楷體" w:hint="eastAsia"/>
                <w:color w:val="808080" w:themeColor="background1" w:themeShade="80"/>
                <w:szCs w:val="20"/>
              </w:rPr>
              <w:t>源天然的社會目標是「以飲食翻轉為支點，達成促進健康、永續生態與振興農村的完整食農生態系，並發展為國際品牌。」</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源天然透過整合契作與田間管理代耕農民的能量，並以智慧農業稼動SOP管理，讓農產品質與產量能夠有保障。同時透過各種通路合作曝光，擴大服務群體。以最基礎的稻米，淺移默化影響飲食結構與口感經驗，再度回歸家庭與飲食的連結關係。</w:t>
            </w:r>
            <w:r>
              <w:rPr>
                <w:rFonts w:eastAsia="標楷體" w:hint="eastAsia"/>
                <w:color w:val="808080" w:themeColor="background1" w:themeShade="80"/>
                <w:szCs w:val="20"/>
              </w:rPr>
              <w:br/>
            </w:r>
            <w:r>
              <w:rPr>
                <w:rFonts w:eastAsia="標楷體" w:hint="eastAsia"/>
                <w:color w:val="808080" w:themeColor="background1" w:themeShade="80"/>
                <w:szCs w:val="20"/>
              </w:rPr>
              <w:t>源天然的品牌理念體現在Logo設計上，以太極的意象呈現萬物本源，自然平衡，天人合一。自上古神農氏嚐百草並教人種稻穀至今，時代不停更迭，我們的主食從不曾改變。然而現代文明發展，不僅飲食結構改變使人病痛纏身，對於生態破壞、自然環境砍伐更屢屢造成浩劫。源天然，不僅是我們宣導的理念，也是藉此喚醒眾人對環境的維護與珍視。只有我們一起重投天然的懷抱，回到本源之心，才能互根互生、均衡永續。</w:t>
            </w:r>
            <w:r>
              <w:rPr>
                <w:rFonts w:eastAsia="標楷體" w:hint="eastAsia"/>
                <w:color w:val="808080" w:themeColor="background1" w:themeShade="80"/>
                <w:szCs w:val="20"/>
              </w:rPr>
              <w:br/>
            </w:r>
            <w:r>
              <w:rPr>
                <w:rFonts w:eastAsia="標楷體" w:hint="eastAsia"/>
                <w:color w:val="808080" w:themeColor="background1" w:themeShade="80"/>
                <w:szCs w:val="20"/>
              </w:rPr>
              <w:t>返鄉建立源天然的創辦人夫妻，原本都於上海經商工作，有了孩子後，在惡劣的環境下急流勇退，回到淨土家鄉—池上。遠離霧霾與不安全的食物鏈，希望給予孩子安心快樂的童年。本想平淡過日自產自銷，卻看到偏鄉嚴重的隔代教養、經濟弱勢及人口外移等問題，無法置身事外。因此逐漸擴大社會影響力，從小農一路發展成爲農社企，深耕在地、同時接軌國際，為偏鄉帶來新活水、也讓最底層的農民為自己產出的農產感到驕傲。除了獲得國際獎項外，多次參加國際展會獲得買家青睞，決心讓池上這塊最佳米產區的招牌更加閃耀。</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源天然在台東深耕已有10年，從自產自銷的小農開始，轉變到發展品牌與契作生產，至今已有20餘甲耕地面積及10位契作農戶，員工正職人數8人，兼職2人。源天然於2021年上架全省家樂福嚴選CQL，品項包括池上米標章白米、綜合米、黑纖米®等。通過家樂福嚴選認證的經驗與規範，不僅加強農田及農民管理，也堅定源天然轉型有機品牌的決心。並於2021年通過慈心有機加工廠的認證。</w:t>
            </w:r>
            <w:r>
              <w:rPr>
                <w:rFonts w:eastAsia="標楷體" w:hint="eastAsia"/>
                <w:color w:val="808080" w:themeColor="background1" w:themeShade="80"/>
                <w:szCs w:val="20"/>
              </w:rPr>
              <w:br/>
            </w:r>
            <w:r>
              <w:rPr>
                <w:rFonts w:eastAsia="標楷體" w:hint="eastAsia"/>
                <w:color w:val="808080" w:themeColor="background1" w:themeShade="80"/>
                <w:szCs w:val="20"/>
              </w:rPr>
              <w:t>源天然有感自2021年5月到7月疫情中封城，台東以農業生產與觀光及伴手禮為主的夥伴受到嚴重影響。希望透過商業展售機會，協助自己與夥伴能夠自強再立，加強農產品以及農遊體驗的行銷推廣，達到使消費者認知品牌且長期穩固回購的目標。因此結合台東縣農創協會及其成員於台東市鐵花新聚落成立新型態市集「微光集」，聯合30個特色農產、文創與美食餐車創業者，以台東微/小型企業為主體的質感市集行銷活動。以食農、工藝與公益等三大主題。提供給外地前來旅遊或是縣內消費者對台東農業文創嶄新的視角與產品服務體驗。</w:t>
            </w:r>
            <w:r>
              <w:rPr>
                <w:rFonts w:eastAsia="標楷體" w:hint="eastAsia"/>
                <w:color w:val="808080" w:themeColor="background1" w:themeShade="80"/>
                <w:szCs w:val="20"/>
              </w:rPr>
              <w:br/>
            </w:r>
            <w:r>
              <w:rPr>
                <w:rFonts w:eastAsia="標楷體" w:hint="eastAsia"/>
                <w:color w:val="808080" w:themeColor="background1" w:themeShade="80"/>
                <w:szCs w:val="20"/>
              </w:rPr>
              <w:t>源天然在地方創生上持續努力，在2021年獲得投資者青睞，並在12月通過加強投資花東地區中小企業服務計畫方案，於2022年獲得花東基金入資，透過完備黑纖米產業生態系與加強品牌行銷與產品價值推廣，預計三年可累計產生在地產值2億元。2022年源天然創辦人羅永昌先生榮獲行政院農業委員會百大青農獎項。2023年於全省全聯上架、6月與全家便利商店合作推出新品「黑纖雞肉粥」，另於8月終於獲得有機認證標章。</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1. 減少貧窮：每增加一甲地的契作，便可增加就業人數1人。並經由稻穀的利用，可以增加農忙與農閒期間各自不同的收益來源。估計一甲地能產生至少10萬的經濟收益。</w:t>
            </w:r>
            <w:r>
              <w:rPr>
                <w:rFonts w:eastAsia="標楷體" w:hint="eastAsia"/>
                <w:color w:val="808080" w:themeColor="background1" w:themeShade="80"/>
                <w:szCs w:val="20"/>
              </w:rPr>
              <w:br/>
            </w:r>
            <w:r>
              <w:rPr>
                <w:rFonts w:eastAsia="標楷體" w:hint="eastAsia"/>
                <w:color w:val="808080" w:themeColor="background1" w:themeShade="80"/>
                <w:szCs w:val="20"/>
              </w:rPr>
              <w:t>2. 健康與福祉：透過創新稻種的研發，以及機能活化技術的應用，帶給消費者抗醣減脂又能飽足營養的源天然機能活化黑纖米，亞太地區代謝症候群，特別是三高族群人數倍增的情況下，能夠為消費者帶來福音。目前已完成動物實驗，獲得在血糖調控顯著差異。</w:t>
            </w:r>
            <w:r>
              <w:rPr>
                <w:rFonts w:eastAsia="標楷體" w:hint="eastAsia"/>
                <w:color w:val="808080" w:themeColor="background1" w:themeShade="80"/>
                <w:szCs w:val="20"/>
              </w:rPr>
              <w:br/>
            </w:r>
            <w:r>
              <w:rPr>
                <w:rFonts w:eastAsia="標楷體" w:hint="eastAsia"/>
                <w:color w:val="808080" w:themeColor="background1" w:themeShade="80"/>
                <w:szCs w:val="20"/>
              </w:rPr>
              <w:t>3. 陸域生態：源天然返鄉耕作五年來，已陸續復育四種保育類動物，包括大冠鷲、穿山甲、山羌與金線蛙。透過契作面積的擴大與棲地營造，將能對池上的生態有更大的貢獻。</w:t>
            </w:r>
            <w:r>
              <w:rPr>
                <w:rFonts w:eastAsia="標楷體" w:hint="eastAsia"/>
                <w:color w:val="808080" w:themeColor="background1" w:themeShade="80"/>
                <w:szCs w:val="20"/>
              </w:rPr>
              <w:br/>
            </w:r>
            <w:r>
              <w:rPr>
                <w:rFonts w:eastAsia="標楷體" w:hint="eastAsia"/>
                <w:color w:val="808080" w:themeColor="background1" w:themeShade="80"/>
                <w:szCs w:val="20"/>
              </w:rPr>
              <w:t>綜合上述規劃，預計於2025年達到200公頃永續耕作的契作面積。</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20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5</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b1b18040-9bf4-4726-88ab-4968ebaa686b.jpeg" Id="Re8973aaf71024578"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