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壹博士資訊科技有限公司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6286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ca1009d726348f4"/>
                          <a:stretch>
                            <a:fillRect/>
                          </a:stretch>
                        </pic:blipFill>
                        <pic:spPr>
                          <a:xfrm>
                            <a:off x="0" y="0"/>
                            <a:ext cx="1428750" cy="6286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2015-07-07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廖欣怡</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04-22432333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service@phdsay.com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0970005522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54901061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臺中市西屯區惠來里市政北七路186號11樓之2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❤️本公司擁有獨特的優質教育，也就是科技量子原理之身心靈療癒專業課程：</w:t>
            </w:r>
            <w:r>
              <w:rPr>
                <w:rFonts w:eastAsia="標楷體" w:hint="eastAsia"/>
                <w:color w:val="808080" w:themeColor="background1" w:themeShade="80"/>
                <w:szCs w:val="20"/>
              </w:rPr>
              <w:br/>
            </w:r>
            <w:r>
              <w:rPr>
                <w:rFonts w:eastAsia="標楷體" w:hint="eastAsia"/>
                <w:color w:val="808080" w:themeColor="background1" w:themeShade="80"/>
                <w:szCs w:val="20"/>
              </w:rPr>
              <w:t>創辦人專精研修各種身心靈療癒法門多達30種與各式證照，研修傳承世界級大愛老師的強大能量，因此，根據本公司章程第17條，獲利盈餘的10%作為公司再投資公益核心或社會回饋之用。回饋貢獻於有愛的社會，專業課程包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1.能量瑜珈｜身心舒展課程</w:t>
            </w:r>
            <w:r>
              <w:rPr>
                <w:rFonts w:eastAsia="標楷體" w:hint="eastAsia"/>
                <w:color w:val="808080" w:themeColor="background1" w:themeShade="80"/>
                <w:szCs w:val="20"/>
              </w:rPr>
              <w:br/>
            </w:r>
            <w:r>
              <w:rPr>
                <w:rFonts w:eastAsia="標楷體" w:hint="eastAsia"/>
                <w:color w:val="808080" w:themeColor="background1" w:themeShade="80"/>
                <w:szCs w:val="20"/>
              </w:rPr>
              <w:t>2.世界禪修課程幫助員工穩定身心靈內在的永續健康｜生活照護課程。</w:t>
            </w:r>
            <w:r>
              <w:rPr>
                <w:rFonts w:eastAsia="標楷體" w:hint="eastAsia"/>
                <w:color w:val="808080" w:themeColor="background1" w:themeShade="80"/>
                <w:szCs w:val="20"/>
              </w:rPr>
              <w:br/>
            </w:r>
            <w:r>
              <w:rPr>
                <w:rFonts w:eastAsia="標楷體" w:hint="eastAsia"/>
                <w:color w:val="808080" w:themeColor="background1" w:themeShade="80"/>
                <w:szCs w:val="20"/>
              </w:rPr>
              <w:t>3.日本聖火臼井靈氣療癒一階，二階，高階，大師階｜自我療癒課程。</w:t>
            </w:r>
            <w:r>
              <w:rPr>
                <w:rFonts w:eastAsia="標楷體" w:hint="eastAsia"/>
                <w:color w:val="808080" w:themeColor="background1" w:themeShade="80"/>
                <w:szCs w:val="20"/>
              </w:rPr>
              <w:br/>
            </w:r>
            <w:r>
              <w:rPr>
                <w:rFonts w:eastAsia="標楷體" w:hint="eastAsia"/>
                <w:color w:val="808080" w:themeColor="background1" w:themeShade="80"/>
                <w:szCs w:val="20"/>
              </w:rPr>
              <w:t>4.宇宙能源遠距無線傳輸技術｜能量療癒課程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宇宙能源遠距無線傳輸技術，世界獨創，為本公司獨有，經過電腦設定即可直接無線傳輸宇宙能量至企業主與員工身上進行能量調頻，能主動有效協助清理負面能量，累積正面積極向上能量，進而促進企業整體業績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❤️社會使命：運用超科技遠距無線傳輸量子技術與相關課程，協助人類身心靈能量提升，邁向健康的人生大道。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❤️議題現狀：現代人身心壓力過大，人體能量因有害物質（負能量）逐漸降低，導致地球負能量越來越多，社會事件層出不窮。</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負面衝擊大小：成人擔負社會家庭責任遠比其他年齡階層多，對上輩與對下輩甚至平輩等都需要負責，壓力超越其他年齡階層，當一個人的負能量過載，又不懂的用健康與正確的方式排解，將會影響至整個家庭，家庭在延伸出去社會，這個社會就會產生更多負能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❤️惡性循環之癥結點： 由於無法用正確方式排解，壓抑性格與情緒，導致身心問題越來越多。</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❤️階段性目標</w:t>
            </w:r>
            <w:r>
              <w:rPr>
                <w:rFonts w:eastAsia="標楷體" w:hint="eastAsia"/>
                <w:color w:val="808080" w:themeColor="background1" w:themeShade="80"/>
                <w:szCs w:val="20"/>
              </w:rPr>
              <w:br/>
            </w:r>
            <w:r>
              <w:rPr>
                <w:rFonts w:eastAsia="標楷體" w:hint="eastAsia"/>
                <w:color w:val="808080" w:themeColor="background1" w:themeShade="80"/>
                <w:szCs w:val="20"/>
              </w:rPr>
              <w:t>提供企業主與員工體驗宇宙能量｜遠距無線傳輸技術｜量子清理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w:t>
            </w:r>
            <w:r>
              <w:rPr>
                <w:rFonts w:eastAsia="標楷體" w:hint="eastAsia"/>
                <w:color w:val="808080" w:themeColor="background1" w:themeShade="80"/>
                <w:szCs w:val="20"/>
              </w:rPr>
              <w:br/>
            </w:r>
            <w:r>
              <w:rPr>
                <w:rFonts w:eastAsia="標楷體" w:hint="eastAsia"/>
                <w:color w:val="808080" w:themeColor="background1" w:themeShade="80"/>
                <w:szCs w:val="20"/>
              </w:rPr>
              <w:t>提供企業『EAP-員工協助方案』能量療癒服務，運用超科技技術，提供企業主與員工朝向正向積極的心態來面對工作及自我人生。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2013年拍攝公益微電影『阿秋的眼淚』獲得藝人廖峻，林芷薇等人熱情義演。</w:t>
            </w:r>
            <w:r>
              <w:rPr>
                <w:rFonts w:eastAsia="標楷體" w:hint="eastAsia"/>
                <w:color w:val="808080" w:themeColor="background1" w:themeShade="80"/>
                <w:szCs w:val="20"/>
              </w:rPr>
              <w:br/>
            </w:r>
            <w:r>
              <w:rPr>
                <w:rFonts w:eastAsia="標楷體" w:hint="eastAsia"/>
                <w:color w:val="808080" w:themeColor="background1" w:themeShade="80"/>
                <w:szCs w:val="20"/>
              </w:rPr>
              <w:t>2014年舉辦『千人快閃』公益活動，獲得藝人天團八三夭熱情響應。</w:t>
            </w:r>
            <w:r>
              <w:rPr>
                <w:rFonts w:eastAsia="標楷體" w:hint="eastAsia"/>
                <w:color w:val="808080" w:themeColor="background1" w:themeShade="80"/>
                <w:szCs w:val="20"/>
              </w:rPr>
              <w:br/>
            </w:r>
            <w:r>
              <w:rPr>
                <w:rFonts w:eastAsia="標楷體" w:hint="eastAsia"/>
                <w:color w:val="808080" w:themeColor="background1" w:themeShade="80"/>
                <w:szCs w:val="20"/>
              </w:rPr>
              <w:t>2015年與翰林康軒南一書商公益合作，拍攝417部英文助學影片，嘉惠全國65萬名國中生。</w:t>
            </w:r>
            <w:r>
              <w:rPr>
                <w:rFonts w:eastAsia="標楷體" w:hint="eastAsia"/>
                <w:color w:val="808080" w:themeColor="background1" w:themeShade="80"/>
                <w:szCs w:val="20"/>
              </w:rPr>
              <w:br/>
            </w:r>
            <w:r>
              <w:rPr>
                <w:rFonts w:eastAsia="標楷體" w:hint="eastAsia"/>
                <w:color w:val="808080" w:themeColor="background1" w:themeShade="80"/>
                <w:szCs w:val="20"/>
              </w:rPr>
              <w:t>2017年入校執行『英文助學＊圓夢計畫』，獲得愛心學校支持，成功幫助224位弱勢國中生，進步成效高達76%，心得回饋滿意度100%。</w:t>
            </w:r>
            <w:r>
              <w:rPr>
                <w:rFonts w:eastAsia="標楷體" w:hint="eastAsia"/>
                <w:color w:val="808080" w:themeColor="background1" w:themeShade="80"/>
                <w:szCs w:val="20"/>
              </w:rPr>
              <w:br/>
            </w:r>
            <w:r>
              <w:rPr>
                <w:rFonts w:eastAsia="標楷體" w:hint="eastAsia"/>
                <w:color w:val="808080" w:themeColor="background1" w:themeShade="80"/>
                <w:szCs w:val="20"/>
              </w:rPr>
              <w:t>2019年執行英文助學與企業端之商用英語助學，讓員工真正開口說英文，客製化內容完全符合客戶需求，並首度搭配外籍老師實地演練對話與校正策略，做到真正的英語助學。</w:t>
            </w:r>
            <w:r>
              <w:rPr>
                <w:rFonts w:eastAsia="標楷體" w:hint="eastAsia"/>
                <w:color w:val="808080" w:themeColor="background1" w:themeShade="80"/>
                <w:szCs w:val="20"/>
              </w:rPr>
              <w:br/>
            </w:r>
            <w:r>
              <w:rPr>
                <w:rFonts w:eastAsia="標楷體" w:hint="eastAsia"/>
                <w:color w:val="808080" w:themeColor="background1" w:themeShade="80"/>
                <w:szCs w:val="20"/>
              </w:rPr>
              <w:t>2020年開發英語助學線上系統</w:t>
            </w:r>
            <w:r>
              <w:rPr>
                <w:rFonts w:eastAsia="標楷體" w:hint="eastAsia"/>
                <w:color w:val="808080" w:themeColor="background1" w:themeShade="80"/>
                <w:szCs w:val="20"/>
              </w:rPr>
              <w:br/>
            </w:r>
            <w:r>
              <w:rPr>
                <w:rFonts w:eastAsia="標楷體" w:hint="eastAsia"/>
                <w:color w:val="808080" w:themeColor="background1" w:themeShade="80"/>
                <w:szCs w:val="20"/>
              </w:rPr>
              <w:t>2021年獲文化部補助，研發善知識100則文創藝術作品。</w:t>
            </w:r>
            <w:r>
              <w:rPr>
                <w:rFonts w:eastAsia="標楷體" w:hint="eastAsia"/>
                <w:color w:val="808080" w:themeColor="background1" w:themeShade="80"/>
                <w:szCs w:val="20"/>
              </w:rPr>
              <w:br/>
            </w:r>
            <w:r>
              <w:rPr>
                <w:rFonts w:eastAsia="標楷體" w:hint="eastAsia"/>
                <w:color w:val="808080" w:themeColor="background1" w:themeShade="80"/>
                <w:szCs w:val="20"/>
              </w:rPr>
              <w:t>2022年創辦人考取英國國際心理諮詢師證照。</w:t>
            </w:r>
            <w:r>
              <w:rPr>
                <w:rFonts w:eastAsia="標楷體" w:hint="eastAsia"/>
                <w:color w:val="808080" w:themeColor="background1" w:themeShade="80"/>
                <w:szCs w:val="20"/>
              </w:rPr>
              <w:br/>
            </w:r>
            <w:r>
              <w:rPr>
                <w:rFonts w:eastAsia="標楷體" w:hint="eastAsia"/>
                <w:color w:val="808080" w:themeColor="background1" w:themeShade="80"/>
                <w:szCs w:val="20"/>
              </w:rPr>
              <w:t>2023年取得30種身心靈療癒技術。</w:t>
            </w:r>
            <w:r>
              <w:rPr>
                <w:rFonts w:eastAsia="標楷體" w:hint="eastAsia"/>
                <w:color w:val="808080" w:themeColor="background1" w:themeShade="80"/>
                <w:szCs w:val="20"/>
              </w:rPr>
              <w:br/>
            </w:r>
            <w:r>
              <w:rPr>
                <w:rFonts w:eastAsia="標楷體" w:hint="eastAsia"/>
                <w:color w:val="808080" w:themeColor="background1" w:themeShade="80"/>
                <w:szCs w:val="20"/>
              </w:rPr>
              <w:t>2024年研發宇宙能量｜遠距無線傳輸技術。</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使用世界獨家技術傳輸宇宙能量與相關課程，促使地球人類健康生活，協助每一位受助者身心靈獲得平衡與成長，進而提升地球延續永續能量。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營收盈餘提撥並累積將建設一座世界級水晶城堡，讓台灣成為世界之光。</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a6cda74-d348-4af5-9d85-4a553e0eee1e.jpeg" Id="R3ca1009d726348f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