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社團法人台南市北區大港社區發展協會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09b9df9cc1547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1998-07-24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陳虹樺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06-2599499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hsn278278@yahoo.com.tw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0921-283969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17658562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臺南市北區大港里大興街226巷50號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【大港香草產業發展歷程】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1.危機－91年社區爆發了登革熱事件，喚醒社區一家親生命共同體的理念。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2.轉機－93年推動香草植栽致力於環境生態的守護，開啟大港香草的傳奇故事。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3.生機－透過公部門的輔導和協助，大港香草產業萌芽、成長與茁壯。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【大港香草產業發展理念】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透過香草產業的發展，創造「在地植根」   的就業機會，並藉助公平正義的回饋機制，來建立在地化的「福利服務」，以營造出自給自足永續經營的社區願景。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【大港香草產業發展宗旨】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1.『自然、健康、環保』－是我們對這塊土地的堅持。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2.『弱勢族群』的關懷照顧－是我們產業應盡的社會責任。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【大港香草產業回饋機制：取之社會，用之社會】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社會層面：弱勢族群福利服務，從小愛擴展到大愛。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環境層面：生態工法、友善土地，環境教育推廣。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經濟層面：在地植根、就業機會，自給自足、永續經營。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大港香草產業營運模式概述：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大港社區是一個在地的人民團體，和一般的公司行號的型態有著極大的差異，所以在營運模式上激盪出特有的操作方式，概述如下：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一、共識建立：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在產業發展中社區沒有老闆，只有一群關心社區大小事的民眾，所以任何的方案必須經由理監事會和會員大會共識決後，方能遵照辦理。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二、期程規劃：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大港自93年開啟社造的大門，推動了2個社造10年的規劃期程，建立起六大面向的社造成果，產業發展也是搭配期程推動的面向之一。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三、經營策略：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以合作代替競爭、以團結代替競爭和以分享代替競爭，建構出在紅海中開創出藍海的經營策略。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四、資源連結：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在社區資源相當欠缺下，友善地連結：地方政府、中央政府、民間社區組織、企業公司和學術單位。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五、社會責任：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一本「取之社會、用之社會」的回饋機制，來善盡香草產業的社會責任。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六、永續機制：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為求自給自足永續發展的機制，已進行「社會企業閉鎖性股份有限公司」的籌設中，並在未來持續將設立「基金會」，來開創出社區產業永續經營的模式。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本會自111年9月3日起，以港心社企公司展開香草產業的營運，透過在疫情期間建立網路刷卡的銀行金流服務，和4大超商到店取貨和貨到付款的物流服務，推動無接觸行銷的模式，來強化擴大營收的效益。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已完成衛生單位的食品登錄作業，來加強冷凍食品在電商平台的販售，也經文化部核准為fun劵的商家，並藉助社區輕旅行的辦理，建立起多元的星銷通路，然因面臨疫情後的經濟衝擊，營收也大大受到影響，112年度的營收只有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140萬元。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雖然營收不如預期，但在社會責的回饋中，偕同地方善心人士的助力，持續挹注社區關懷和長照據點老人的用餐服務，也推動和大港和賢北國小及Toyota南都汽車的環境教育活動，並在年底發送社區中低和低收家庭27戶，共計13,500元全聯的禮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大港社區永續經營發展是我們的初衷，一步一腳印堅持走下去，相信明天會更好！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一、在環境守護的議題上：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減少農藥施作－香草從一般種植到無毒種植到有機認證的種植。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節水設備－香草園區採滴灌設備做澆置，節省50%的水資源和人力。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省電裝置－高溫萃取機裝加設有定時器和定溫器等省電裝置，並可省下50%人力。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鹽水溪守護－帶領溪畔3間國小定期做水環境巡守。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世界地球日活動－109年參與人數計約300人。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~~『自然、健康、環保』－是我們對這塊土地的堅持~~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二、『弱勢族群』的關懷照顧的議題上：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老人族群－週一至週五推動社區長照服務，計有25人參加。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提供就業－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1、107年3月至109年4月，提供5個人的就業機會。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2、109年4月之後，提供2個人的就業、2個人的打工機會﹙武漢肺炎影響﹚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~~『弱勢族群』的關懷照顧－是我們產業應盡的社會責任~~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d33969de-2a6b-4482-aaf3-970f8f2d77fe.jpeg" Id="R109b9df9cc154777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