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富勝紡織股份有限公司</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53340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ed3ad473431d4f2d"/>
                          <a:stretch>
                            <a:fillRect/>
                          </a:stretch>
                        </pic:blipFill>
                        <pic:spPr>
                          <a:xfrm>
                            <a:off x="0" y="0"/>
                            <a:ext cx="1428750" cy="53340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1978-12-07</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柯漢哲</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04-7982028</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sales@ecomaxtex.com.tw</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0919840673</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59227637</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11,000,000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彰化縣伸港鄉汴頭村汴頭路117號</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位於彰化縣伸港鄉的「富勝紡織」創立於1968年台灣工業時期的創匯年代。現任董事長柯漢哲說道：「從小跟著父親柯金錫老董事長在紡織工廠長大，當然也就對布料、紗線、生產流程都耳濡目染，退伍後便接手經營父業。」1993年，柯漢哲偶然在一場演講中，聽見慈濟功德會創辦人證嚴上人一句「請大家用鼓掌的雙手做環保」，這句話彷彿醍醐灌頂，開啟了他的環保旅程。富勝紡織公司是台灣專業生產環保友善紡織品，「關心地球環境，正是富勝紡織公司研發哲學的核心」；環保紡織設計，引領未來世代的生活方式，設計在台灣已經融入生活，富勝公司站在使用者的角度，創造出具有價值和功能的商品。</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富勝紡織從事聚酯寶特瓶回收再生產品開發已累積30多年的實務經驗，建立密切的上中下游製程合作夥伴，期間亦經過多次研發賦予此產品許多功能性。近年來在努力尋求新材料開發過程中，發掘廢汽車玻璃回收膠與廢漁網回收再利用，亦是一個值得開發利基的市場，讓紡織品更佳提升環保價值。</w:t>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富勝紡織前身為製造廠，轉型深耕在地品牌已超過30多年經驗，曾參與過新北市貢寮國際海洋音樂季宣傳環保袋、龍潭鄉公所茄芷袋、白蘭氏收納背包、鹿港玻璃館功夫領POLO衫、歐萊德設計師圍裙及POLO衫、及國際親善大使T恤等，多項大型專案活動。國內客戶涵蓋各鄉鎮市公所、各縣市環保局、衛生局及清潔隊，及共同響應環保理念的財團法人企業。近年來承接專案有，友信醫療集團客製宣傳環保袋、歐萊德2020年「關燈愛地球」60+活動等。在2021年成果提升6.69%營業額佔國內內銷為13.78%，包含新北環局木柵垃圾焚化廠盆栽袋、新北市大同區健康中心環保袋與明基電通公司夾克外套用環保布料等。在2022年成果提升約4.88%，服務單位含北環局木柵垃圾焚化廠盆栽袋、商研院與中小企總之客製化城鄉厚禮袋、中衛中心客製茄芷小書包、東區健保署客製多功能托特包、以及台南市環保局客製化環保稽查袋。在2023年成果提升約5.12%，服務單位包含有屏東新圍國小的環保圍裙、海委會購買一匹布料、台東環保局的環保鉛筆袋、證交所的環保袋、桃園環局的環保透氣長袖套、中衛發展中心城鄉厚禮客製袋、科博館環保兩用底角袋、海保署環保圓盤帽、東區健保局環保托特包以及台東環局空噪科的環保哈筆抹布、和保四總隊客製環保便當袋。在2024年成果提升約3.01%，服務單位包含有桃園市府海資所的環保背心、彰化和美警友會的環保袋、兆豐證劵的肩背式環保袋。</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我們於2014年建立環保素材噴印能量，能提供快速打樣與量產開發的服務，具備環保產品客製化能力。 我們的產品除了著重於環保理念，並應用實用性的設計，採用輕巧與功能性布料，以「綠色時尚」創造產品的附加價值。富勝紡織出產的產品能說我們的故事，並經由賦予產品新的生命，讓使用者體驗，原來廢料也可變成黃金。富勝紡織永續愛心公益，透過社區關懷，捐贈毛毯、淨灘等相關活動，期望達到拋磚引玉的效果。我們不怕競爭，期望更多的企業主，投入研發生產這領域，愛護地球，珍愛自己也珍愛我們的下一代。</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◆研發初衷</w:t>
            </w:r>
            <w:r>
              <w:rPr>
                <w:rFonts w:eastAsia="標楷體" w:hint="eastAsia"/>
                <w:color w:val="808080" w:themeColor="background1" w:themeShade="80"/>
                <w:szCs w:val="20"/>
              </w:rPr>
              <w:br/>
            </w:r>
            <w:r>
              <w:rPr>
                <w:rFonts w:eastAsia="標楷體" w:hint="eastAsia"/>
                <w:color w:val="808080" w:themeColor="background1" w:themeShade="80"/>
                <w:szCs w:val="20"/>
              </w:rPr>
              <w:t>富勝紡織從事聚酯寶特瓶回收再生產品開發已累積30多年的實務經驗，建立密切的上中下游製程合作夥伴，期間亦經過多次研發賦予此產品許多功能性。近年來在努力尋求新的合作夥伴過程中，意外發掘廢汽車玻璃回收再利用亦是一個值得開發利基的市場。因此，早在2010年就已規劃將PETSPUN保特紗®的產品與R-PVB結合成為Synthetic Leather合成皮，期待能將此環保合成皮進行更多元化的應用，同時亦呼應國外客戶之需求；2014已將此的產品更名為「e-Reco®」，再投入更創新的技術開發與相對應的製程設備添購; 富勝身為再生纖維領導品牌在2013年開發以廢氣回收再生海洋再生纖維，並於2015年將產品註冊商標命名為「NYHI®」。</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◆PVB回收料統計</w:t>
            </w:r>
            <w:r>
              <w:rPr>
                <w:rFonts w:eastAsia="標楷體" w:hint="eastAsia"/>
                <w:color w:val="808080" w:themeColor="background1" w:themeShade="80"/>
                <w:szCs w:val="20"/>
              </w:rPr>
              <w:br/>
            </w:r>
            <w:r>
              <w:rPr>
                <w:rFonts w:eastAsia="標楷體" w:hint="eastAsia"/>
                <w:color w:val="808080" w:themeColor="background1" w:themeShade="80"/>
                <w:szCs w:val="20"/>
              </w:rPr>
              <w:t>以汽車的產量估算，平均每部廢棄汽車可以回收約2.6公斤的PVB，估算目前全球每月大約有16,000公噸以上的PVB廢料產生，由於在廢料的應用具一定的技術門檻，目前主要的處理方式為焚化與掩埋，此處理方式對資源而言是極大的浪費，同時也會對地球造成相當的汙染，富勝紡織於2005年開始投入PVB原料的回收與應用上的研發，其核心價值在於分離、純化與改質的技術，經由以上製程我們將廢棄物轉換成有價值的商品。</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◆海洋回收</w:t>
            </w:r>
            <w:r>
              <w:rPr>
                <w:rFonts w:eastAsia="標楷體" w:hint="eastAsia"/>
                <w:color w:val="808080" w:themeColor="background1" w:themeShade="80"/>
                <w:szCs w:val="20"/>
              </w:rPr>
              <w:br/>
            </w:r>
            <w:r>
              <w:rPr>
                <w:rFonts w:eastAsia="標楷體" w:hint="eastAsia"/>
                <w:color w:val="808080" w:themeColor="background1" w:themeShade="80"/>
                <w:szCs w:val="20"/>
              </w:rPr>
              <w:t>近幾年，為數近30萬的鯨魚、海豚、海狗與海龜意外死亡，有的是被漁網纏繞、有的解剖後發現腹中塞滿無法消化分解的塑膠產品與廢漁網。湛藍的海，本應蘊含豐富的生態與生機，如今卻漂浮著人類丟棄的寶特瓶、保麗龍、塑膠等，部分海洋宛若「塑膠濃湯」，殘害其他物種，海洋廢棄物回收議題引起國際注目。富勝公司參與「導入綠色設計，讓海洋垃圾再生」計畫，希望將海洋垃圾、廢棄漁網回收再製成環保纖維。目前已經開發成功，並製成環保布料、提袋、服飾等產品上市。</w:t>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75</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25</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64deb947-d1c9-4122-bf07-2bb07c68625f.jpeg" Id="Red3ad473431d4f2d"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