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健豪農產品商行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db9ea3dd3f4421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2013-01-21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楊仁豪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04-7387761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marketing@goatbarn.com.tw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0911093610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26942505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彰化縣彰化市河濱路475號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傳統的羊乳產業，是業務員騎著摩托車挨家挨戶沿街送熱羊奶，多是配送給學生飲用，但供需在寒暑假會嚴重失衡。每年的寒暑假學校放假的時候，酪農總是最愁眉苦臉，因為品牌收乳量會隨學校放假而銳減，羊乳只能浪費。這是傳統羊乳市場很苦惱的痛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羊舍鮮羊乳創立以來，致力將羊乳採多角化方式經營，不侷限於單一消費族群(小孩)，改善因季節關係的產銷不平衡。同時，提供羊隻乾淨通風舒適的畜舍，提供穩定健康營養的牧草飼料，人道擠乳不過度生產，以確保羊乳的品質。羊乳品質好，就有利讓更多人願意嘗試，創造產銷的良性循環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羊舍創立之初，就以穩定產銷為宗旨。不跟隨傳統羊乳的模式，推出不同的產銷售模式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推出家庭號936ml羊乳: 傳統羊乳多以玻璃小瓶販售，但玻璃損耗較高的二氧化硫和二氧化碳，也因為重，運輸上造成廢氣排放量高。羊舍除了將容器改成可回收的HDPE瓶外，同時增加容量5倍。讓消費者可一次買一周的乳量，就無需像傳統配送一樣，每天都需要配送員家家戶戶送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上架一般賣場，而非單純學校通路: 羊乳飲用的族群不應只限在學童，如同冷藏鮮乳一般，羊乳是很營養的鮮乳乳品。故上架一般賣場，擴大銷售對象，減少對學校的依賴，避免寒暑假產銷不均的情況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穩定酪農收購價格: 羊舍提供較市場行情高的收乳價外，也與酪農簽長期契約合作，讓酪農有能力維持牧場，照顧乳品質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積極開發各種副產品: 將乳量多角化利用在其他乳製副產品上，延長產品生命週期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於彰化創立牧場門市，除帶動鄉鎮觀光外，也致力推廣食農活動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產銷責任方面，羊舍鮮羊乳自2015年開始陸續成功上架台灣連鎖超市/生機通路，一直朝鮮乳共好的方向前進。以高於市場行情的收乳機制，鼓勵酪農持續重視乳品質，打造消費者安心信任。2023年除了取得小羊標章之外，也與農業部畜產試驗所簽訂技轉合作，每周固定監測乳質指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並持續發展乳製副產品，羊乳優格於2021年入圍食力年度十大新品。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在永續城鄉方面，羊舍除了自身積極推廣食農教育活動外，也積極參與彰化縣政府活動，讓更多遊客可以更了解彰化在地羊乳產業。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量化之社會影響力：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A.產銷責任: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與3位乳羊酪農穩定採購,每月合作收乳量超過8000公斤。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 永續鄉鎮: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設立牧場門市，推廣彰化在地羊乳，聘雇了3位返鄉人才。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積極於門市推廣小小牧羊人的食農教育，讓大眾可以了解羊乳的知識,酪農的辛苦進而珍惜食物。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積極參與彰化縣政府舉辦的食農活動，經由政府活動的廣大宣傳來推廣彰化乳業。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陸域生態: 我們相信羊隻健康,居住環境舒服，其乳質才會濃醇營養，才能建立酪農驕傲的新食農型態。透過分群飼養，乳羊各種不同營養攝取的飼料需求，並提供高床環境及通風、涼爽的畜舍。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9d66107-5c96-43d7-8d8d-230feba4ab4c.jpeg" Id="R5db9ea3dd3f4421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