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健豪農產品商行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7d2fbbaa1af4b9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2013-01-21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☑獨資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楊仁豪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04-7387761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marketing@goatbarn.com.tw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0911093610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26942505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5,000,000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彰化縣彰化市河濱路475號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☑(15)陸域生態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傳統的羊乳產業，是業務員騎著摩托車挨家挨戶沿街送熱羊奶，多是配送給學生飲用，但供需在寒暑假會嚴重失衡。每年的寒暑假學校放假的時候，酪農總是最愁眉苦臉，因為品牌收乳量會隨學校放假而銳減，羊乳只能浪費。這是傳統羊乳市場很苦惱的痛點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羊舍鮮羊乳創立以來，致力將羊乳採多角化方式經營，不侷限於單一消費族群(小孩)，改善因季節關係的產銷不平衡。同時，提供羊隻乾淨通風舒適的畜舍，提供穩定健康營養的牧草飼料，人道擠乳不過度生產，以確保羊乳的品質。羊乳品質好，就有利讓更多人願意嘗試，創造產銷的良性循環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羊舍創立之初，就以穩定產銷為宗旨。不跟隨傳統羊乳的模式，推出不同的產銷售模式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推出家庭號936ml羊乳: 傳統羊乳多以玻璃小瓶販售，但玻璃損耗較高的二氧化硫和二氧化碳，也因為重，運輸上造成廢氣排放量高。羊舍除了將容器改成可回收的HDPE瓶外，同時增加容量5倍。讓消費者可一次買一周的乳量，就無需像傳統配送一樣，每天都需要配送員家家戶戶送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上架一般賣場，而非單純學校通路: 羊乳飲用的族群不應只限在學童，如同冷藏鮮乳一般，羊乳是很營養的鮮乳乳品。故上架一般賣場，擴大銷售對象，減少對學校的依賴，避免寒暑假產銷不均的情況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穩定酪農收購價格: 羊舍提供較市場行情高的收乳價外，也與酪農簽長期契約合作，讓酪農有能力維持牧場，照顧乳品質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 積極開發各種副產品: 將乳量多角化利用在其他乳製副產品上，延長產品生命週期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 於彰化創立牧場門市，除帶動鄉鎮觀光外，也致力推廣食農活動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產銷責任方面，羊舍鮮羊乳自2015年開始陸續成功上架台灣連鎖超市/生機通路，一直朝鮮乳共好的方向前進。以高於市場行情的收乳機制，鼓勵酪農持續重視乳品質，打造消費者安心信任。2023年除了取得小羊標章之外，也與農業部畜產試驗所簽訂技轉合作，每周固定監測乳質指數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並持續發展乳製副產品，羊乳優格於2021年入圍食力年度十大新品。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在永續城鄉方面，羊舍除了自身積極推廣食農教育活動外，也積極參與彰化縣政府活動，讓更多遊客可以更了解彰化在地羊乳產業。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量化之社會影響力：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A.產銷責任: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與3位乳羊酪農穩定採購,每月合作收乳量超過8000公斤。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B. 永續鄉鎮: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設立牧場門市，推廣彰化在地羊乳，聘雇了3位返鄉人才。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積極於門市推廣小小牧羊人的食農教育，讓大眾可以了解羊乳的知識,酪農的辛苦進而珍惜食物。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積極參與彰化縣政府舉辦的食農活動，經由政府活動的廣大宣傳來推廣彰化乳業。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C. 陸域生態: 我們相信羊隻健康,居住環境舒服，其乳質才會濃醇營養，才能建立酪農驕傲的新食農型態。透過分群飼養，乳羊各種不同營養攝取的飼料需求，並提供高床環境及通風、涼爽的畜舍。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5a9d147e-d61d-486e-8b2d-91f57822cf55.jpeg" Id="R67d2fbbaa1af4b9d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