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有植言永續品牌策略所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814479c15a04b2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2022-07-20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陳言任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0910126806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info@buonx.com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0910126806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88290102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248,000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臺北市仁愛路三段47號第193號信箱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致力解決企業永續活動找不到解方的困難，以建立永續生態系為主。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偏鄉第一線雖現有里山經濟支持，政府機關大力推廣與環境共存之經濟模式，但因缺乏行銷與市場經驗，較難在政府補助之外持續經營。Sciencely Handmade 致力透過五感沈浸式體驗、永續企業禮贈品和 ESG 活動規劃, 將環境及社會責任議題融入日常生活, 協助符合1. 里山經濟, 2. 永續概念, 3. 節能減碳之商家建造供應鏈永續生態圈。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透過SH擅長之行銷與宣傳，宣導環境保護、循環經濟和永續落地實踐，讓企業能夠將山林與環境的記憶帶入生活中。同時, SH以日常生活就會使用到的產品以及活動, 結合在地材料與永續資材，幫助企業和在地供應商永續轉型與永續生態系。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含產品服務內容特色如何回應社會使命、目標合作夥伴、目標客戶、推廣管道、收益流等）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利用供應商篩選機制，選擇優質、符合前述三大重點的合作夥伴，協助政府機關推廣永續政策，並利用永續策略與下列工具，以及媒體、政府支持管道、品牌平台與企業網絡等宣傳，透過產品設計、活動策展、品牌顧問等三大方向，推動、響應永續供應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企業需要快速解方回應KPI與撰寫永續報告，供應鏈供應商需要永續轉型與商機，有植言扮演串連起兩者的生態系永續轉譯者。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面對企業：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導入簡易永續體質線上檢測與計算工具，幫助企業做初步永續報告診斷，並且直接初步提供相應解方。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解方內容包含：供應商建議、永續活動規劃、永續禮贈品設計，建立永續生態系與互利模式。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面對供應商：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輔導永續品牌定位、輔導設計與轉型、永續商模策略顧問。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輔導第一線供應商根據永續市場需求，以品牌重塑的概念辨別重大性議題與建立行銷模式，並以知識轉譯角色，協助供應商推廣符合永續議題之材料與服務。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Sciencely Handmade 由曾於美國環保署工作過的環境科學家跨域設計師 Annie 創立的永續概念與大自然美學的生活設計品牌。成立第一年，即榮獲台北市產發局數位轉型亮點企業肯定，並於疫情期間以GatherTown等線上新興模式成功串連環境推廣與公民參與。隔年受到美國最大原生物種年會和科學藝術雙年展邀請，成為唯一受邀演講品牌，此外也是美國國務院支持計畫女性創業學院（AWE）校友、印太女性創業高峰會台灣代表企業，更是海洋環境保育署，海廢再生聯盟成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擁有超過15年的公關與行銷資歷，並於2014年起，即投入永續推廣與綠色解決方案的領域。團隊旅居美國與英國，擁有跨文化市場執行經驗，曾服務跨國企業及政府機關，擅長跨域溝通與整合、數據分析和公關行銷策略擬定與執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自品牌成立以來，致力在產品設計和品牌策略上，用實際行動，推廣永續社區（SDG11）、性別平等(SDG5)、減少不平等(SDG10)、負責任消費（SDG12）、保護陸域生態（SDG15）、夥伴關係（SDG17），致力於多面向推廣永續生態系。2021開始獲邀擔任美國全球創業週（Global Entrepreneurship Week, GEW) 品牌行銷講者、加拿大獨立科技音樂週ScreenxScreen講師、主持有「文青果排列組合」品牌實作課、曾受邀製作與主持教育廣播電台「教育行動家-教育地球村」、台灣當代文化實驗場C-LAB podcast 等節目、AIT女創論壇、香港Executive Centre 永續論壇、美國原生物種年會、美國西岸科學雙年會等受邀演將機會倡議。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SDGs 實績：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英國倫敦政經多元種族計畫導師DEI&amp;A (SDG 11)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美國國務院Select USA計畫導師(SDG 5)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永續下午茶系列活動（SDG15）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林業及自然保育署合作環境教育活動（SDG 12、15）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Sciencely Handmade 致力透過五感沈浸式體驗、永續企業禮贈品和 ESG 活動規劃, 將 #環境保育、#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多元文化 (#DEIA) 及 #地方創生、#社會責任 議題融入日常生活, 宣導環境保護、循環經濟和永續落地實踐，讓收藏者或參加者能夠將山林與環境的記憶帶入生活中。同時, SH以日常生活就會使用到的產品以及活動, 結合在地材料與永續資材，幫助企業和在地供應商永續轉型。 Sciencely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Handmade 旨在讓更多人參與永續活動,實踐生活中就能實踐的永續新可能，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預計除企業採購永續產品外，一年以10場推廣活動、3場企業演講及每季新聞稿乙篇，推廣合作夥伴與永續採購企業之專案，鼓勵企業與合作夥伴一起參與永續概念推展。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50f5548-46ba-4ed5-8fbe-d3b5f2e4ee34.jpeg" Id="Ra814479c15a04b2b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