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承躍能源股份有限公司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114425"/>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f8991e4462f34113"/>
                          <a:stretch>
                            <a:fillRect/>
                          </a:stretch>
                        </pic:blipFill>
                        <pic:spPr>
                          <a:xfrm>
                            <a:off x="0" y="0"/>
                            <a:ext cx="1428750" cy="1114425"/>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2021-10-27</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蘇志宏</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02-82273190#23</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shu.ming@chengyaot.net</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0933908740</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90464873</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30,000,000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新北市中和區中正路716號13樓之9</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為了解決全球暖化議題，提倡鼓勵全民建置並使用再生能源，取代傳統燃煤或核能發電，承躍能源致力在努力以下方向：</w:t>
            </w:r>
            <w:r>
              <w:rPr>
                <w:rFonts w:eastAsia="標楷體" w:hint="eastAsia"/>
                <w:color w:val="808080" w:themeColor="background1" w:themeShade="80"/>
                <w:szCs w:val="20"/>
              </w:rPr>
              <w:br/>
            </w:r>
            <w:r>
              <w:rPr>
                <w:rFonts w:eastAsia="標楷體" w:hint="eastAsia"/>
                <w:color w:val="808080" w:themeColor="background1" w:themeShade="80"/>
                <w:szCs w:val="20"/>
              </w:rPr>
              <w:t>1. 持續推廣建設太陽光電，並逐年提升建置容量。</w:t>
            </w:r>
            <w:r>
              <w:rPr>
                <w:rFonts w:eastAsia="標楷體" w:hint="eastAsia"/>
                <w:color w:val="808080" w:themeColor="background1" w:themeShade="80"/>
                <w:szCs w:val="20"/>
              </w:rPr>
              <w:br/>
            </w:r>
            <w:r>
              <w:rPr>
                <w:rFonts w:eastAsia="標楷體" w:hint="eastAsia"/>
                <w:color w:val="808080" w:themeColor="background1" w:themeShade="80"/>
                <w:szCs w:val="20"/>
              </w:rPr>
              <w:t>*預估年發電量2,500萬度 / 年, 設置面積相當於36座大安森林公園</w:t>
            </w:r>
            <w:r>
              <w:rPr>
                <w:rFonts w:eastAsia="標楷體" w:hint="eastAsia"/>
                <w:color w:val="808080" w:themeColor="background1" w:themeShade="80"/>
                <w:szCs w:val="20"/>
              </w:rPr>
              <w:br/>
            </w:r>
            <w:r>
              <w:rPr>
                <w:rFonts w:eastAsia="標楷體" w:hint="eastAsia"/>
                <w:color w:val="808080" w:themeColor="background1" w:themeShade="80"/>
                <w:szCs w:val="20"/>
              </w:rPr>
              <w:t>2. 持續關注減少碳排放的議題(如：供應鍵廠商減少碳排放)，並協助客戶進行節能工程。</w:t>
            </w:r>
            <w:r>
              <w:rPr>
                <w:rFonts w:eastAsia="標楷體" w:hint="eastAsia"/>
                <w:color w:val="808080" w:themeColor="background1" w:themeShade="80"/>
                <w:szCs w:val="20"/>
              </w:rPr>
              <w:br/>
            </w:r>
            <w:r>
              <w:rPr>
                <w:rFonts w:eastAsia="標楷體" w:hint="eastAsia"/>
                <w:color w:val="808080" w:themeColor="background1" w:themeShade="80"/>
                <w:szCs w:val="20"/>
              </w:rPr>
              <w:t>*一年減少的CO2 排放量約13,850噸 / 年</w:t>
            </w:r>
            <w:r>
              <w:rPr>
                <w:rFonts w:eastAsia="標楷體" w:hint="eastAsia"/>
                <w:color w:val="808080" w:themeColor="background1" w:themeShade="80"/>
                <w:szCs w:val="20"/>
              </w:rPr>
              <w:br/>
            </w:r>
            <w:r>
              <w:rPr>
                <w:rFonts w:eastAsia="標楷體" w:hint="eastAsia"/>
                <w:color w:val="808080" w:themeColor="background1" w:themeShade="80"/>
                <w:szCs w:val="20"/>
              </w:rPr>
              <w:t>3. 呼應政府能源轉型，承躍投資太陽光電系統設置量目前達20.03MW以上，相當於一年發電 2500萬度電，並積極參與各縣市地方政府公有、國有房舍及學校出租屋頂設置太陽光電系統，且全國已陸續將公有廳舍承租。</w:t>
            </w:r>
            <w:r>
              <w:rPr>
                <w:rFonts w:eastAsia="標楷體" w:hint="eastAsia"/>
                <w:color w:val="808080" w:themeColor="background1" w:themeShade="80"/>
                <w:szCs w:val="20"/>
              </w:rPr>
              <w:br/>
            </w:r>
            <w:r>
              <w:rPr>
                <w:rFonts w:eastAsia="標楷體" w:hint="eastAsia"/>
                <w:color w:val="808080" w:themeColor="background1" w:themeShade="80"/>
                <w:szCs w:val="20"/>
              </w:rPr>
              <w:t>我們期望將太陽光電推動政策與相關資訊帶進社區，以促進普及化設置，逐步落實中央、地方共同推動太陽光電，達成臺灣綠能減碳的總體目標。</w:t>
            </w:r>
            <w:r>
              <w:rPr>
                <w:rFonts w:eastAsia="標楷體" w:hint="eastAsia"/>
                <w:color w:val="808080" w:themeColor="background1" w:themeShade="80"/>
                <w:szCs w:val="20"/>
              </w:rPr>
              <w:br/>
            </w:r>
            <w:r>
              <w:rPr>
                <w:rFonts w:eastAsia="標楷體" w:hint="eastAsia"/>
                <w:color w:val="808080" w:themeColor="background1" w:themeShade="80"/>
                <w:szCs w:val="20"/>
              </w:rPr>
              <w:t>希望能夠藉由我們的專業及能力，向更多企業及民眾推廣太陽能的運用，並攜手與客戶一同</w:t>
            </w:r>
            <w:r>
              <w:rPr>
                <w:rFonts w:eastAsia="標楷體" w:hint="eastAsia"/>
                <w:color w:val="808080" w:themeColor="background1" w:themeShade="80"/>
                <w:szCs w:val="20"/>
              </w:rPr>
              <w:br/>
            </w:r>
            <w:r>
              <w:rPr>
                <w:rFonts w:eastAsia="標楷體" w:hint="eastAsia"/>
                <w:color w:val="808080" w:themeColor="background1" w:themeShade="80"/>
                <w:szCs w:val="20"/>
              </w:rPr>
              <w:t>解決，因應氣候變遷的下所面臨的電力供應挑戰並且同步減少發電時所造成的空氣污染。</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承躍能源在太陽光電已有16年以上經歷，不斷致力推廣再生能源產業。</w:t>
            </w:r>
            <w:r>
              <w:rPr>
                <w:rFonts w:eastAsia="標楷體" w:hint="eastAsia"/>
                <w:color w:val="808080" w:themeColor="background1" w:themeShade="80"/>
                <w:szCs w:val="20"/>
              </w:rPr>
              <w:br/>
            </w:r>
            <w:r>
              <w:rPr>
                <w:rFonts w:eastAsia="標楷體" w:hint="eastAsia"/>
                <w:color w:val="808080" w:themeColor="background1" w:themeShade="80"/>
                <w:szCs w:val="20"/>
              </w:rPr>
              <w:t>我們的工作團隊對各種屋頂之安裝技術與工法已有相當成熟的經驗，例如國有、市有學校承租安裝、工業廠房安裝、一般住家安裝等項目。</w:t>
            </w:r>
            <w:r>
              <w:rPr>
                <w:rFonts w:eastAsia="標楷體" w:hint="eastAsia"/>
                <w:color w:val="808080" w:themeColor="background1" w:themeShade="80"/>
                <w:szCs w:val="20"/>
              </w:rPr>
              <w:br/>
            </w:r>
            <w:r>
              <w:rPr>
                <w:rFonts w:eastAsia="標楷體" w:hint="eastAsia"/>
                <w:color w:val="808080" w:themeColor="background1" w:themeShade="80"/>
                <w:szCs w:val="20"/>
              </w:rPr>
              <w:t>服務項目含「太陽能電場投資」、「代工」、「維運」、「電業籌設」、「電綠憑證」、「儲能發電</w:t>
            </w:r>
            <w:r>
              <w:rPr>
                <w:rFonts w:eastAsia="標楷體" w:hint="eastAsia"/>
                <w:color w:val="808080" w:themeColor="background1" w:themeShade="80"/>
                <w:szCs w:val="20"/>
              </w:rPr>
              <w:br/>
            </w:r>
            <w:r>
              <w:rPr>
                <w:rFonts w:eastAsia="標楷體" w:hint="eastAsia"/>
                <w:color w:val="808080" w:themeColor="background1" w:themeShade="80"/>
                <w:szCs w:val="20"/>
              </w:rPr>
              <w:t>」、「風力發電技術」、「海上作業」。</w:t>
            </w:r>
            <w:r>
              <w:rPr>
                <w:rFonts w:eastAsia="標楷體" w:hint="eastAsia"/>
                <w:color w:val="808080" w:themeColor="background1" w:themeShade="80"/>
                <w:szCs w:val="20"/>
              </w:rPr>
              <w:br/>
            </w:r>
            <w:r>
              <w:rPr>
                <w:rFonts w:eastAsia="標楷體" w:hint="eastAsia"/>
                <w:color w:val="808080" w:themeColor="background1" w:themeShade="80"/>
                <w:szCs w:val="20"/>
              </w:rPr>
              <w:t>為了解決電力不足以及產生電力時所造成的大量空氣汙染，我們持續關注減少碳排放的議題及推廣</w:t>
            </w:r>
            <w:r>
              <w:rPr>
                <w:rFonts w:eastAsia="標楷體" w:hint="eastAsia"/>
                <w:color w:val="808080" w:themeColor="background1" w:themeShade="80"/>
                <w:szCs w:val="20"/>
              </w:rPr>
              <w:br/>
            </w:r>
            <w:r>
              <w:rPr>
                <w:rFonts w:eastAsia="標楷體" w:hint="eastAsia"/>
                <w:color w:val="808080" w:themeColor="background1" w:themeShade="80"/>
                <w:szCs w:val="20"/>
              </w:rPr>
              <w:t>並建設太陽能板。</w:t>
            </w:r>
            <w:r>
              <w:rPr>
                <w:rFonts w:eastAsia="標楷體" w:hint="eastAsia"/>
                <w:color w:val="808080" w:themeColor="background1" w:themeShade="80"/>
                <w:szCs w:val="20"/>
              </w:rPr>
              <w:br/>
            </w:r>
            <w:r>
              <w:rPr>
                <w:rFonts w:eastAsia="標楷體" w:hint="eastAsia"/>
                <w:color w:val="808080" w:themeColor="background1" w:themeShade="80"/>
                <w:szCs w:val="20"/>
              </w:rPr>
              <w:t>2018進軍柬埔寨市電儲能混合型系統。</w:t>
            </w:r>
            <w:r>
              <w:rPr>
                <w:rFonts w:eastAsia="標楷體" w:hint="eastAsia"/>
                <w:color w:val="808080" w:themeColor="background1" w:themeShade="80"/>
                <w:szCs w:val="20"/>
              </w:rPr>
              <w:br/>
            </w:r>
            <w:r>
              <w:rPr>
                <w:rFonts w:eastAsia="標楷體" w:hint="eastAsia"/>
                <w:color w:val="808080" w:themeColor="background1" w:themeShade="80"/>
                <w:szCs w:val="20"/>
              </w:rPr>
              <w:t>2020跨足日商合作風力發電機組裝置工程，風機容量107.1MW。</w:t>
            </w:r>
            <w:r>
              <w:rPr>
                <w:rFonts w:eastAsia="標楷體" w:hint="eastAsia"/>
                <w:color w:val="808080" w:themeColor="background1" w:themeShade="80"/>
                <w:szCs w:val="20"/>
              </w:rPr>
              <w:br/>
            </w:r>
            <w:r>
              <w:rPr>
                <w:rFonts w:eastAsia="標楷體" w:hint="eastAsia"/>
                <w:color w:val="808080" w:themeColor="background1" w:themeShade="80"/>
                <w:szCs w:val="20"/>
              </w:rPr>
              <w:t>2020業界創新防水支架工程工法，創造停車空間及屋頂防漏水功能。</w:t>
            </w:r>
            <w:r>
              <w:rPr>
                <w:rFonts w:eastAsia="標楷體" w:hint="eastAsia"/>
                <w:color w:val="808080" w:themeColor="background1" w:themeShade="80"/>
                <w:szCs w:val="20"/>
              </w:rPr>
              <w:br/>
            </w:r>
            <w:r>
              <w:rPr>
                <w:rFonts w:eastAsia="標楷體" w:hint="eastAsia"/>
                <w:color w:val="808080" w:themeColor="background1" w:themeShade="80"/>
                <w:szCs w:val="20"/>
              </w:rPr>
              <w:t>2021申請太陽能第一型電業執照。</w:t>
            </w:r>
            <w:r>
              <w:rPr>
                <w:rFonts w:eastAsia="標楷體" w:hint="eastAsia"/>
                <w:color w:val="808080" w:themeColor="background1" w:themeShade="80"/>
                <w:szCs w:val="20"/>
              </w:rPr>
              <w:br/>
            </w:r>
            <w:r>
              <w:rPr>
                <w:rFonts w:eastAsia="標楷體" w:hint="eastAsia"/>
                <w:color w:val="808080" w:themeColor="background1" w:themeShade="80"/>
                <w:szCs w:val="20"/>
              </w:rPr>
              <w:t>2022取得業界創新防水支架工法專利。</w:t>
            </w:r>
            <w:r>
              <w:rPr>
                <w:rFonts w:eastAsia="標楷體" w:hint="eastAsia"/>
                <w:color w:val="808080" w:themeColor="background1" w:themeShade="80"/>
                <w:szCs w:val="20"/>
              </w:rPr>
              <w:br/>
            </w:r>
            <w:r>
              <w:rPr>
                <w:rFonts w:eastAsia="標楷體" w:hint="eastAsia"/>
                <w:color w:val="808080" w:themeColor="background1" w:themeShade="80"/>
                <w:szCs w:val="20"/>
              </w:rPr>
              <w:t>2023雲林斗六儲能系統5MW。</w:t>
            </w:r>
            <w:r>
              <w:rPr>
                <w:rFonts w:eastAsia="標楷體" w:hint="eastAsia"/>
                <w:color w:val="808080" w:themeColor="background1" w:themeShade="80"/>
                <w:szCs w:val="20"/>
              </w:rPr>
              <w:br/>
            </w:r>
            <w:r>
              <w:rPr>
                <w:rFonts w:eastAsia="標楷體" w:hint="eastAsia"/>
                <w:color w:val="808080" w:themeColor="background1" w:themeShade="80"/>
                <w:szCs w:val="20"/>
              </w:rPr>
              <w:t>2024獲頒第18屆金炬獎「十大企業」殊榮。</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承躍能源屬於太陽光電系統整合建置商，提供一條龍專業式的服務，從電廠的開發、法規專研、設計規劃、專業施工統包，到最後的維護運作都是服務範圍，目前已經累計有 2,000 多案建置各式屋頂經驗，透過搭設屋頂型太陽能光電系統，可以將原來閒置無用的屋頂，增加以下效益：</w:t>
            </w:r>
            <w:r>
              <w:rPr>
                <w:rFonts w:eastAsia="標楷體" w:hint="eastAsia"/>
                <w:color w:val="808080" w:themeColor="background1" w:themeShade="80"/>
                <w:szCs w:val="20"/>
              </w:rPr>
              <w:br/>
            </w:r>
            <w:r>
              <w:rPr>
                <w:rFonts w:eastAsia="標楷體" w:hint="eastAsia"/>
                <w:color w:val="808080" w:themeColor="background1" w:themeShade="80"/>
                <w:szCs w:val="20"/>
              </w:rPr>
              <w:t>1.遮陽隔熱，屋頂能有效降溫 2~3 度，節省冷氣電費開支。</w:t>
            </w:r>
            <w:r>
              <w:rPr>
                <w:rFonts w:eastAsia="標楷體" w:hint="eastAsia"/>
                <w:color w:val="808080" w:themeColor="background1" w:themeShade="80"/>
                <w:szCs w:val="20"/>
              </w:rPr>
              <w:br/>
            </w:r>
            <w:r>
              <w:rPr>
                <w:rFonts w:eastAsia="標楷體" w:hint="eastAsia"/>
                <w:color w:val="808080" w:themeColor="background1" w:themeShade="80"/>
                <w:szCs w:val="20"/>
              </w:rPr>
              <w:t>2.鋼棚型建置方式，可增加屋頂作為休憩、植栽等空間利用。</w:t>
            </w:r>
            <w:r>
              <w:rPr>
                <w:rFonts w:eastAsia="標楷體" w:hint="eastAsia"/>
                <w:color w:val="808080" w:themeColor="background1" w:themeShade="80"/>
                <w:szCs w:val="20"/>
              </w:rPr>
              <w:br/>
            </w:r>
            <w:r>
              <w:rPr>
                <w:rFonts w:eastAsia="標楷體" w:hint="eastAsia"/>
                <w:color w:val="808080" w:themeColor="background1" w:themeShade="80"/>
                <w:szCs w:val="20"/>
              </w:rPr>
              <w:t>3.20年穩定保障收益及專人維護。</w:t>
            </w:r>
            <w:r>
              <w:rPr>
                <w:rFonts w:eastAsia="標楷體" w:hint="eastAsia"/>
                <w:color w:val="808080" w:themeColor="background1" w:themeShade="80"/>
                <w:szCs w:val="20"/>
              </w:rPr>
              <w:br/>
            </w:r>
            <w:r>
              <w:rPr>
                <w:rFonts w:eastAsia="標楷體" w:hint="eastAsia"/>
                <w:color w:val="808080" w:themeColor="background1" w:themeShade="80"/>
                <w:szCs w:val="20"/>
              </w:rPr>
              <w:t>4.打造乾淨無污染的綠能資源，提升個人或企業形象，作為環境教育最佳示範。</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承躍能源案場實蹟如下，代表性客戶有光泉鮮乳、裕隆汽車、中國碳素、橫山國小、埔里商工等</w:t>
            </w:r>
            <w:r>
              <w:rPr>
                <w:rFonts w:eastAsia="標楷體" w:hint="eastAsia"/>
                <w:color w:val="808080" w:themeColor="background1" w:themeShade="80"/>
                <w:szCs w:val="20"/>
              </w:rPr>
              <w:br/>
            </w:r>
            <w:r>
              <w:rPr>
                <w:rFonts w:eastAsia="標楷體" w:hint="eastAsia"/>
                <w:color w:val="808080" w:themeColor="background1" w:themeShade="80"/>
                <w:szCs w:val="20"/>
              </w:rPr>
              <w:t>106年完成建置2383.595kW</w:t>
            </w:r>
            <w:r>
              <w:rPr>
                <w:rFonts w:eastAsia="標楷體" w:hint="eastAsia"/>
                <w:color w:val="808080" w:themeColor="background1" w:themeShade="80"/>
                <w:szCs w:val="20"/>
              </w:rPr>
              <w:br/>
            </w:r>
            <w:r>
              <w:rPr>
                <w:rFonts w:eastAsia="標楷體" w:hint="eastAsia"/>
                <w:color w:val="808080" w:themeColor="background1" w:themeShade="80"/>
                <w:szCs w:val="20"/>
              </w:rPr>
              <w:t>107年完成建置4778.805kW</w:t>
            </w:r>
            <w:r>
              <w:rPr>
                <w:rFonts w:eastAsia="標楷體" w:hint="eastAsia"/>
                <w:color w:val="808080" w:themeColor="background1" w:themeShade="80"/>
                <w:szCs w:val="20"/>
              </w:rPr>
              <w:br/>
            </w:r>
            <w:r>
              <w:rPr>
                <w:rFonts w:eastAsia="標楷體" w:hint="eastAsia"/>
                <w:color w:val="808080" w:themeColor="background1" w:themeShade="80"/>
                <w:szCs w:val="20"/>
              </w:rPr>
              <w:t>108年完成建置4687.87kW</w:t>
            </w:r>
            <w:r>
              <w:rPr>
                <w:rFonts w:eastAsia="標楷體" w:hint="eastAsia"/>
                <w:color w:val="808080" w:themeColor="background1" w:themeShade="80"/>
                <w:szCs w:val="20"/>
              </w:rPr>
              <w:br/>
            </w:r>
            <w:r>
              <w:rPr>
                <w:rFonts w:eastAsia="標楷體" w:hint="eastAsia"/>
                <w:color w:val="808080" w:themeColor="background1" w:themeShade="80"/>
                <w:szCs w:val="20"/>
              </w:rPr>
              <w:t>109年完成建置2638.92kW</w:t>
            </w:r>
            <w:r>
              <w:rPr>
                <w:rFonts w:eastAsia="標楷體" w:hint="eastAsia"/>
                <w:color w:val="808080" w:themeColor="background1" w:themeShade="80"/>
                <w:szCs w:val="20"/>
              </w:rPr>
              <w:br/>
            </w:r>
            <w:r>
              <w:rPr>
                <w:rFonts w:eastAsia="標楷體" w:hint="eastAsia"/>
                <w:color w:val="808080" w:themeColor="background1" w:themeShade="80"/>
                <w:szCs w:val="20"/>
              </w:rPr>
              <w:t>110年完成建置2521.1kW</w:t>
            </w:r>
            <w:r>
              <w:rPr>
                <w:rFonts w:eastAsia="標楷體" w:hint="eastAsia"/>
                <w:color w:val="808080" w:themeColor="background1" w:themeShade="80"/>
                <w:szCs w:val="20"/>
              </w:rPr>
              <w:br/>
            </w:r>
            <w:r>
              <w:rPr>
                <w:rFonts w:eastAsia="標楷體" w:hint="eastAsia"/>
                <w:color w:val="808080" w:themeColor="background1" w:themeShade="80"/>
                <w:szCs w:val="20"/>
              </w:rPr>
              <w:t>111年完成建置1419.17kW</w:t>
            </w:r>
            <w:r>
              <w:rPr>
                <w:rFonts w:eastAsia="標楷體" w:hint="eastAsia"/>
                <w:color w:val="808080" w:themeColor="background1" w:themeShade="80"/>
                <w:szCs w:val="20"/>
              </w:rPr>
              <w:br/>
            </w:r>
            <w:r>
              <w:rPr>
                <w:rFonts w:eastAsia="標楷體" w:hint="eastAsia"/>
                <w:color w:val="808080" w:themeColor="background1" w:themeShade="80"/>
                <w:szCs w:val="20"/>
              </w:rPr>
              <w:t>112年完成建置3554.01kW</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承躍能源股份有限公司是由一群具有共同的願景，志同道合的工作夥伴創立，目標是成為台灣重要的太陽能推手，希望能使得更多人解太陽光電是一個具有前景的未來發展趨勢，在永續維護環境能源的同時，又能夠提升個人或者企業的形象，帶來穩健的收益。</w:t>
            </w:r>
            <w:r>
              <w:rPr>
                <w:rFonts w:eastAsia="標楷體" w:hint="eastAsia"/>
                <w:color w:val="808080" w:themeColor="background1" w:themeShade="80"/>
                <w:szCs w:val="20"/>
              </w:rPr>
              <w:br/>
            </w:r>
            <w:r>
              <w:rPr>
                <w:rFonts w:eastAsia="標楷體" w:hint="eastAsia"/>
                <w:color w:val="808080" w:themeColor="background1" w:themeShade="80"/>
                <w:szCs w:val="20"/>
              </w:rPr>
              <w:t>因此承躍能源在太陽能光電領域實績參與過近百多案的電廠規劃、施作、維運，也曾經跨足與日商合作風力發電機組裝置工程，對於各種類型屋頂、土地的太陽能面板安裝技術、電路施作與效能評估上有非常豐富的經驗，在每一件案場都秉持著「專業」、「品質」、「高優質」的加值服務，將案場採用最適合的施工技法，合宜的成本，來讓更多人能接受進而發揮最大的太陽能光電效益，同時保證施工的品質與後續的維護工作，深獲許多的客戶好評與信賴。</w:t>
            </w:r>
            <w:r>
              <w:rPr>
                <w:rFonts w:eastAsia="標楷體" w:hint="eastAsia"/>
                <w:color w:val="808080" w:themeColor="background1" w:themeShade="80"/>
                <w:szCs w:val="20"/>
              </w:rPr>
              <w:br/>
            </w:r>
            <w:r>
              <w:rPr>
                <w:rFonts w:eastAsia="標楷體" w:hint="eastAsia"/>
                <w:color w:val="808080" w:themeColor="background1" w:themeShade="80"/>
                <w:szCs w:val="20"/>
              </w:rPr>
              <w:t>承躍能源未來仍將不斷深耕在再生能源-太陽光電這個領域，期望與政府政策理念相同，讓台灣能夠完成能源轉型，朝向淨0碳排之路。</w:t>
            </w:r>
            <w:r>
              <w:rPr>
                <w:rFonts w:eastAsia="標楷體" w:hint="eastAsia"/>
                <w:color w:val="808080" w:themeColor="background1" w:themeShade="80"/>
                <w:szCs w:val="20"/>
              </w:rPr>
              <w:br/>
            </w:r>
            <w:r>
              <w:rPr>
                <w:rFonts w:eastAsia="標楷體" w:hint="eastAsia"/>
                <w:color w:val="808080" w:themeColor="background1" w:themeShade="80"/>
                <w:szCs w:val="20"/>
              </w:rPr>
              <w:t>另外承躍能源也非常重視人才培育，積極培育公司職員進修、考取證照，除此之外，公司也提供內部創業機會，希望能在守護環境維護的同時，也能讓內部員工有更多元、更友善的發展機會，創造更大的工作價值。</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30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cb105844-6dd3-4a47-986d-77266cfd26d0.jpeg" Id="Rf8991e4462f34113"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