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囍感國際有限公司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4880ff0a8724817"/>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2018-03-29</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陳苡佩</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03-9225591</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xishihouse@xiganlife.com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0972122513</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42949857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宜蘭縣員山鄉大湖路97-1號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公司的發展宗旨在於保護在地特色產業，振興農村經濟，並確保金棗種植的永續性。</w:t>
            </w:r>
            <w:r>
              <w:rPr>
                <w:rFonts w:eastAsia="標楷體" w:hint="eastAsia"/>
                <w:color w:val="808080" w:themeColor="background1" w:themeShade="80"/>
                <w:szCs w:val="20"/>
              </w:rPr>
              <w:br/>
            </w:r>
            <w:r>
              <w:rPr>
                <w:rFonts w:eastAsia="標楷體" w:hint="eastAsia"/>
                <w:color w:val="808080" w:themeColor="background1" w:themeShade="80"/>
                <w:szCs w:val="20"/>
              </w:rPr>
              <w:t>在觀察宜蘭金棗產業的現況中，囍感國際有限公司發現了幾個核心問題：</w:t>
            </w:r>
            <w:r>
              <w:rPr>
                <w:rFonts w:eastAsia="標楷體" w:hint="eastAsia"/>
                <w:color w:val="808080" w:themeColor="background1" w:themeShade="80"/>
                <w:szCs w:val="20"/>
              </w:rPr>
              <w:br/>
            </w:r>
            <w:r>
              <w:rPr>
                <w:rFonts w:eastAsia="標楷體" w:hint="eastAsia"/>
                <w:color w:val="808080" w:themeColor="background1" w:themeShade="80"/>
                <w:szCs w:val="20"/>
              </w:rPr>
              <w:t>1.農村老齡化與土地荒廢：由於年輕人不願意或無法承繼金棗種植，種植者的平均年齡已達70歲以上。這導致土地的荒廢，因為長者無法繼續照料果園。特別是老欉（指具有一定年齡的金棗樹，產量較高且品質較好）的管理成為一大問題，需要找到方法以確保這些老欉得以永續種植。</w:t>
            </w:r>
            <w:r>
              <w:rPr>
                <w:rFonts w:eastAsia="標楷體" w:hint="eastAsia"/>
                <w:color w:val="808080" w:themeColor="background1" w:themeShade="80"/>
                <w:szCs w:val="20"/>
              </w:rPr>
              <w:br/>
            </w:r>
            <w:r>
              <w:rPr>
                <w:rFonts w:eastAsia="標楷體" w:hint="eastAsia"/>
                <w:color w:val="808080" w:themeColor="background1" w:themeShade="80"/>
                <w:szCs w:val="20"/>
              </w:rPr>
              <w:t>2.產量不足的困境：雖然公司仍有進行金棗加工品出口貿易，但台灣整體金棗的產量不足，導致時常面臨拒單的情況。</w:t>
            </w:r>
            <w:r>
              <w:rPr>
                <w:rFonts w:eastAsia="標楷體" w:hint="eastAsia"/>
                <w:color w:val="808080" w:themeColor="background1" w:themeShade="80"/>
                <w:szCs w:val="20"/>
              </w:rPr>
              <w:br/>
            </w:r>
            <w:r>
              <w:rPr>
                <w:rFonts w:eastAsia="標楷體" w:hint="eastAsia"/>
                <w:color w:val="808080" w:themeColor="background1" w:themeShade="80"/>
                <w:szCs w:val="20"/>
              </w:rPr>
              <w:t>為了解決這些問題，我們發展出改善與解決問題之處的產品服務：</w:t>
            </w:r>
            <w:r>
              <w:rPr>
                <w:rFonts w:eastAsia="標楷體" w:hint="eastAsia"/>
                <w:color w:val="808080" w:themeColor="background1" w:themeShade="80"/>
                <w:szCs w:val="20"/>
              </w:rPr>
              <w:br/>
            </w:r>
            <w:r>
              <w:rPr>
                <w:rFonts w:eastAsia="標楷體" w:hint="eastAsia"/>
                <w:color w:val="808080" w:themeColor="background1" w:themeShade="80"/>
                <w:szCs w:val="20"/>
              </w:rPr>
              <w:t>1.老欉保護計畫：公司致力於開展老欉保護計畫，藉由技術和知識的傳承，協助老農們管理和照料老欉。這包括提供培訓、資源共享以及技術支援，以確保老欉能夠保持高品質的產量，並為在地特色產業的永續發展做出貢獻。</w:t>
            </w:r>
            <w:r>
              <w:rPr>
                <w:rFonts w:eastAsia="標楷體" w:hint="eastAsia"/>
                <w:color w:val="808080" w:themeColor="background1" w:themeShade="80"/>
                <w:szCs w:val="20"/>
              </w:rPr>
              <w:br/>
            </w:r>
            <w:r>
              <w:rPr>
                <w:rFonts w:eastAsia="標楷體" w:hint="eastAsia"/>
                <w:color w:val="808080" w:themeColor="background1" w:themeShade="80"/>
                <w:szCs w:val="20"/>
              </w:rPr>
              <w:t>2.種植技術創新：公司投入研究和開發，探索更有效的金棗種植技術，以應對病蟲害、氣候變遷等問題。這可以提高產量並改善果實的品質，同時降低對環境的影響。</w:t>
            </w:r>
            <w:r>
              <w:rPr>
                <w:rFonts w:eastAsia="標楷體" w:hint="eastAsia"/>
                <w:color w:val="808080" w:themeColor="background1" w:themeShade="80"/>
                <w:szCs w:val="20"/>
              </w:rPr>
              <w:br/>
            </w:r>
            <w:r>
              <w:rPr>
                <w:rFonts w:eastAsia="標楷體" w:hint="eastAsia"/>
                <w:color w:val="808080" w:themeColor="background1" w:themeShade="80"/>
                <w:szCs w:val="20"/>
              </w:rPr>
              <w:t>3.市場拓展與推廣：公司努力尋找更多國內外市場，以擴大金棗產品的銷售。同時，透過品牌建立和推廣，提高金棗的知名度和價值，有助於吸引更多消費者。</w:t>
            </w:r>
            <w:r>
              <w:rPr>
                <w:rFonts w:eastAsia="標楷體" w:hint="eastAsia"/>
                <w:color w:val="808080" w:themeColor="background1" w:themeShade="80"/>
                <w:szCs w:val="20"/>
              </w:rPr>
              <w:br/>
            </w:r>
            <w:r>
              <w:rPr>
                <w:rFonts w:eastAsia="標楷體" w:hint="eastAsia"/>
                <w:color w:val="808080" w:themeColor="background1" w:themeShade="80"/>
                <w:szCs w:val="20"/>
              </w:rPr>
              <w:t>4.社區合作計畫：公司與當地社區合作，鼓勵年輕人參與金棗種植，透過培訓和支持，吸引新一代參與在地特色產業，從而延續產業的發展。</w:t>
            </w:r>
            <w:r>
              <w:rPr>
                <w:rFonts w:eastAsia="標楷體" w:hint="eastAsia"/>
                <w:color w:val="808080" w:themeColor="background1" w:themeShade="80"/>
                <w:szCs w:val="20"/>
              </w:rPr>
              <w:br/>
            </w:r>
            <w:r>
              <w:rPr>
                <w:rFonts w:eastAsia="標楷體" w:hint="eastAsia"/>
                <w:color w:val="808080" w:themeColor="background1" w:themeShade="80"/>
                <w:szCs w:val="20"/>
              </w:rPr>
              <w:t>囍感國際有限公司透過保護老欉、技術創新、市場推廣和社區合作，致力於解決宜蘭金棗產業所面臨的問題，尤其是農村老齡化所帶來的挑戰。這些努力有助於確保金棗產業的永續發展，同時也促進了地方經濟的繁榮。</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執行策略從產品創新、產能提升、產業升級、產業共好四方向進行。</w:t>
            </w:r>
            <w:r>
              <w:rPr>
                <w:rFonts w:eastAsia="標楷體" w:hint="eastAsia"/>
                <w:color w:val="808080" w:themeColor="background1" w:themeShade="80"/>
                <w:szCs w:val="20"/>
              </w:rPr>
              <w:br/>
            </w:r>
            <w:r>
              <w:rPr>
                <w:rFonts w:eastAsia="標楷體" w:hint="eastAsia"/>
                <w:color w:val="808080" w:themeColor="background1" w:themeShade="80"/>
                <w:szCs w:val="20"/>
              </w:rPr>
              <w:t>1. 產品創新: 透過循環經濟概念，萃取精油導入生物科技技術，創新研發產品，運用於芳療、護膚品、洗沐等生活用品之中，從食品跨域生活用品開發。</w:t>
            </w:r>
            <w:r>
              <w:rPr>
                <w:rFonts w:eastAsia="標楷體" w:hint="eastAsia"/>
                <w:color w:val="808080" w:themeColor="background1" w:themeShade="80"/>
                <w:szCs w:val="20"/>
              </w:rPr>
              <w:br/>
            </w:r>
            <w:r>
              <w:rPr>
                <w:rFonts w:eastAsia="標楷體" w:hint="eastAsia"/>
                <w:color w:val="808080" w:themeColor="background1" w:themeShade="80"/>
                <w:szCs w:val="20"/>
              </w:rPr>
              <w:t>2. 產能提升: 循環經濟加值金棗再利用，提升金棗價值，增加金棗產業需求量，讓農民持 續種植意願外，另投入金棗資源整合，開設金棗產業入門講座與媒合會降低 新農投入金棗種植門檻外，因產業需求保障收購保障新農收益同時也加速農村人口回游。</w:t>
            </w:r>
            <w:r>
              <w:rPr>
                <w:rFonts w:eastAsia="標楷體" w:hint="eastAsia"/>
                <w:color w:val="808080" w:themeColor="background1" w:themeShade="80"/>
                <w:szCs w:val="20"/>
              </w:rPr>
              <w:br/>
            </w:r>
            <w:r>
              <w:rPr>
                <w:rFonts w:eastAsia="標楷體" w:hint="eastAsia"/>
                <w:color w:val="808080" w:themeColor="background1" w:themeShade="80"/>
                <w:szCs w:val="20"/>
              </w:rPr>
              <w:t>(1) 地方資源整合 整合地主、老農、新農、工廠資源，讓老農能將種植技術轉移新農，新農 能得到土地種植，工廠保障收購，解決新農進入各面向問題</w:t>
            </w:r>
            <w:r>
              <w:rPr>
                <w:rFonts w:eastAsia="標楷體" w:hint="eastAsia"/>
                <w:color w:val="808080" w:themeColor="background1" w:themeShade="80"/>
                <w:szCs w:val="20"/>
              </w:rPr>
              <w:br/>
            </w:r>
            <w:r>
              <w:rPr>
                <w:rFonts w:eastAsia="標楷體" w:hint="eastAsia"/>
                <w:color w:val="808080" w:themeColor="background1" w:themeShade="80"/>
                <w:szCs w:val="20"/>
              </w:rPr>
              <w:t>(2) 講座宣傳</w:t>
            </w:r>
            <w:r>
              <w:rPr>
                <w:rFonts w:eastAsia="標楷體" w:hint="eastAsia"/>
                <w:color w:val="808080" w:themeColor="background1" w:themeShade="80"/>
                <w:szCs w:val="20"/>
              </w:rPr>
              <w:br/>
            </w:r>
            <w:r>
              <w:rPr>
                <w:rFonts w:eastAsia="標楷體" w:hint="eastAsia"/>
                <w:color w:val="808080" w:themeColor="background1" w:themeShade="80"/>
                <w:szCs w:val="20"/>
              </w:rPr>
              <w:t>辦理「棗到回家路」系列 3 場講座宣傳，並進行有意願新農名單蒐集</w:t>
            </w:r>
            <w:r>
              <w:rPr>
                <w:rFonts w:eastAsia="標楷體" w:hint="eastAsia"/>
                <w:color w:val="808080" w:themeColor="background1" w:themeShade="80"/>
                <w:szCs w:val="20"/>
              </w:rPr>
              <w:br/>
            </w:r>
            <w:r>
              <w:rPr>
                <w:rFonts w:eastAsia="標楷體" w:hint="eastAsia"/>
                <w:color w:val="808080" w:themeColor="background1" w:themeShade="80"/>
                <w:szCs w:val="20"/>
              </w:rPr>
              <w:t>(3) 媒合試驗 進行有意願新農深度一對一座談</w:t>
            </w:r>
            <w:r>
              <w:rPr>
                <w:rFonts w:eastAsia="標楷體" w:hint="eastAsia"/>
                <w:color w:val="808080" w:themeColor="background1" w:themeShade="80"/>
                <w:szCs w:val="20"/>
              </w:rPr>
              <w:br/>
            </w:r>
            <w:r>
              <w:rPr>
                <w:rFonts w:eastAsia="標楷體" w:hint="eastAsia"/>
                <w:color w:val="808080" w:themeColor="background1" w:themeShade="80"/>
                <w:szCs w:val="20"/>
              </w:rPr>
              <w:t>(4) 課程設計 針對新農進入果樹種植初步學習課程設計並進行教學</w:t>
            </w:r>
            <w:r>
              <w:rPr>
                <w:rFonts w:eastAsia="標楷體" w:hint="eastAsia"/>
                <w:color w:val="808080" w:themeColor="background1" w:themeShade="80"/>
                <w:szCs w:val="20"/>
              </w:rPr>
              <w:br/>
            </w:r>
            <w:r>
              <w:rPr>
                <w:rFonts w:eastAsia="標楷體" w:hint="eastAsia"/>
                <w:color w:val="808080" w:themeColor="background1" w:themeShade="80"/>
                <w:szCs w:val="20"/>
              </w:rPr>
              <w:t>(5) 媒合會 針對新農資源串接與媒合包含老農師徒媒合，地主媒合與工廠收購</w:t>
            </w:r>
            <w:r>
              <w:rPr>
                <w:rFonts w:eastAsia="標楷體" w:hint="eastAsia"/>
                <w:color w:val="808080" w:themeColor="background1" w:themeShade="80"/>
                <w:szCs w:val="20"/>
              </w:rPr>
              <w:br/>
            </w:r>
            <w:r>
              <w:rPr>
                <w:rFonts w:eastAsia="標楷體" w:hint="eastAsia"/>
                <w:color w:val="808080" w:themeColor="background1" w:themeShade="80"/>
                <w:szCs w:val="20"/>
              </w:rPr>
              <w:t>3. 產業升級:</w:t>
            </w:r>
            <w:r>
              <w:rPr>
                <w:rFonts w:eastAsia="標楷體" w:hint="eastAsia"/>
                <w:color w:val="808080" w:themeColor="background1" w:themeShade="80"/>
                <w:szCs w:val="20"/>
              </w:rPr>
              <w:br/>
            </w:r>
            <w:r>
              <w:rPr>
                <w:rFonts w:eastAsia="標楷體" w:hint="eastAsia"/>
                <w:color w:val="808080" w:themeColor="background1" w:themeShade="80"/>
                <w:szCs w:val="20"/>
              </w:rPr>
              <w:t>光陽食品工業有限公司(國內金棗蜜餞代工大廠，為囍感國際有限公司 之家族母公司)在金棗加工製程中，產生了大量的油性廢品，原視為農業廢 棄物進行廢水處理排出，其中廢品處理增加生產成本，同時產生環境問題， 在偶然際會下經鑑定發現此油性液體為金棗精油，此發現，排除金棗加工的 廢品處理之生產流程，更以近乎零成本的取得高經濟價值的精油，同時能將 此金棗精油加值再利為芳香療產品、SPA 精油、護膚保養品、及養髮健髮產 品。依循此脈絡在整體產業面我司有能力提升金棗農青與老農金棗鮮果收購 量需求，使農民願意增加金棗種植面積提升其收入、更將金棗的應用從食品加工業，升級至生醫及化粧品產業。</w:t>
            </w:r>
            <w:r>
              <w:rPr>
                <w:rFonts w:eastAsia="標楷體" w:hint="eastAsia"/>
                <w:color w:val="808080" w:themeColor="background1" w:themeShade="80"/>
                <w:szCs w:val="20"/>
              </w:rPr>
              <w:br/>
            </w:r>
            <w:r>
              <w:rPr>
                <w:rFonts w:eastAsia="標楷體" w:hint="eastAsia"/>
                <w:color w:val="808080" w:themeColor="background1" w:themeShade="80"/>
                <w:szCs w:val="20"/>
              </w:rPr>
              <w:t>4. 產業共好:</w:t>
            </w:r>
            <w:r>
              <w:rPr>
                <w:rFonts w:eastAsia="標楷體" w:hint="eastAsia"/>
                <w:color w:val="808080" w:themeColor="background1" w:themeShade="80"/>
                <w:szCs w:val="20"/>
              </w:rPr>
              <w:br/>
            </w:r>
            <w:r>
              <w:rPr>
                <w:rFonts w:eastAsia="標楷體" w:hint="eastAsia"/>
                <w:color w:val="808080" w:themeColor="background1" w:themeShade="80"/>
                <w:szCs w:val="20"/>
              </w:rPr>
              <w:t>金棗精油養髮健髮產品之創新開發，共好銷售體系協助新農強化農產， 強化六級產業鏈。</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重要紀錄</w:t>
            </w:r>
            <w:r>
              <w:rPr>
                <w:rFonts w:eastAsia="標楷體" w:hint="eastAsia"/>
                <w:color w:val="808080" w:themeColor="background1" w:themeShade="80"/>
                <w:szCs w:val="20"/>
              </w:rPr>
              <w:br/>
            </w:r>
            <w:r>
              <w:rPr>
                <w:rFonts w:eastAsia="標楷體" w:hint="eastAsia"/>
                <w:color w:val="808080" w:themeColor="background1" w:themeShade="80"/>
                <w:szCs w:val="20"/>
              </w:rPr>
              <w:t>2023年獲選經濟部中小及新創企業署 第五屆資育之星</w:t>
            </w:r>
            <w:r>
              <w:rPr>
                <w:rFonts w:eastAsia="標楷體" w:hint="eastAsia"/>
                <w:color w:val="808080" w:themeColor="background1" w:themeShade="80"/>
                <w:szCs w:val="20"/>
              </w:rPr>
              <w:br/>
            </w:r>
            <w:r>
              <w:rPr>
                <w:rFonts w:eastAsia="標楷體" w:hint="eastAsia"/>
                <w:color w:val="808080" w:themeColor="background1" w:themeShade="80"/>
                <w:szCs w:val="20"/>
              </w:rPr>
              <w:t>2023年渣打女力創業獎入圍</w:t>
            </w:r>
            <w:r>
              <w:rPr>
                <w:rFonts w:eastAsia="標楷體" w:hint="eastAsia"/>
                <w:color w:val="808080" w:themeColor="background1" w:themeShade="80"/>
                <w:szCs w:val="20"/>
              </w:rPr>
              <w:br/>
            </w:r>
            <w:r>
              <w:rPr>
                <w:rFonts w:eastAsia="標楷體" w:hint="eastAsia"/>
                <w:color w:val="808080" w:themeColor="background1" w:themeShade="80"/>
                <w:szCs w:val="20"/>
              </w:rPr>
              <w:t>2022獲獎國立於蘭大學創新育成中心-創新服務類 佳作</w:t>
            </w:r>
            <w:r>
              <w:rPr>
                <w:rFonts w:eastAsia="標楷體" w:hint="eastAsia"/>
                <w:color w:val="808080" w:themeColor="background1" w:themeShade="80"/>
                <w:szCs w:val="20"/>
              </w:rPr>
              <w:br/>
            </w:r>
            <w:r>
              <w:rPr>
                <w:rFonts w:eastAsia="標楷體" w:hint="eastAsia"/>
                <w:color w:val="808080" w:themeColor="background1" w:themeShade="80"/>
                <w:szCs w:val="20"/>
              </w:rPr>
              <w:t xml:space="preserve">2022年通過經濟部中小企業處城鄉創生轉型輔導計畫(SBTR) 111年度 </w:t>
            </w:r>
            <w:r>
              <w:rPr>
                <w:rFonts w:eastAsia="標楷體" w:hint="eastAsia"/>
                <w:color w:val="808080" w:themeColor="background1" w:themeShade="80"/>
                <w:szCs w:val="20"/>
              </w:rPr>
              <w:br/>
            </w:r>
            <w:r>
              <w:rPr>
                <w:rFonts w:eastAsia="標楷體" w:hint="eastAsia"/>
                <w:color w:val="808080" w:themeColor="background1" w:themeShade="80"/>
                <w:szCs w:val="20"/>
              </w:rPr>
              <w:t>「金棗產品創新植萃研發與地方創生計畫」補助計畫</w:t>
            </w:r>
            <w:r>
              <w:rPr>
                <w:rFonts w:eastAsia="標楷體" w:hint="eastAsia"/>
                <w:color w:val="808080" w:themeColor="background1" w:themeShade="80"/>
                <w:szCs w:val="20"/>
              </w:rPr>
              <w:br/>
            </w:r>
            <w:r>
              <w:rPr>
                <w:rFonts w:eastAsia="標楷體" w:hint="eastAsia"/>
                <w:color w:val="808080" w:themeColor="background1" w:themeShade="80"/>
                <w:szCs w:val="20"/>
              </w:rPr>
              <w:t>2022年宜蘭大學與化材系陳華偉副教授產學合作進行產品深度研究與產品開發</w:t>
            </w:r>
            <w:r>
              <w:rPr>
                <w:rFonts w:eastAsia="標楷體" w:hint="eastAsia"/>
                <w:color w:val="808080" w:themeColor="background1" w:themeShade="80"/>
                <w:szCs w:val="20"/>
              </w:rPr>
              <w:br/>
            </w:r>
            <w:r>
              <w:rPr>
                <w:rFonts w:eastAsia="標楷體" w:hint="eastAsia"/>
                <w:color w:val="808080" w:themeColor="background1" w:themeShade="80"/>
                <w:szCs w:val="20"/>
              </w:rPr>
              <w:t>2022年參與宜蘭誠品快閃計畫</w:t>
            </w:r>
            <w:r>
              <w:rPr>
                <w:rFonts w:eastAsia="標楷體" w:hint="eastAsia"/>
                <w:color w:val="808080" w:themeColor="background1" w:themeShade="80"/>
                <w:szCs w:val="20"/>
              </w:rPr>
              <w:br/>
            </w:r>
            <w:r>
              <w:rPr>
                <w:rFonts w:eastAsia="標楷體" w:hint="eastAsia"/>
                <w:color w:val="808080" w:themeColor="background1" w:themeShade="80"/>
                <w:szCs w:val="20"/>
              </w:rPr>
              <w:t>2022年支持勵馨基金會在地宜蘭分事務所募款方案之公益活動</w:t>
            </w:r>
            <w:r>
              <w:rPr>
                <w:rFonts w:eastAsia="標楷體" w:hint="eastAsia"/>
                <w:color w:val="808080" w:themeColor="background1" w:themeShade="80"/>
                <w:szCs w:val="20"/>
              </w:rPr>
              <w:br/>
            </w:r>
            <w:r>
              <w:rPr>
                <w:rFonts w:eastAsia="標楷體" w:hint="eastAsia"/>
                <w:color w:val="808080" w:themeColor="background1" w:themeShade="80"/>
                <w:szCs w:val="20"/>
              </w:rPr>
              <w:t>2021年支持宜蘭青創協會，一起幫助員山二湖鳳梨農，收購鳳梨，由工廠製作鳳梨內餡，再由聯合勸募販售，收入全數回饋社會</w:t>
            </w:r>
            <w:r>
              <w:rPr>
                <w:rFonts w:eastAsia="標楷體" w:hint="eastAsia"/>
                <w:color w:val="808080" w:themeColor="background1" w:themeShade="80"/>
                <w:szCs w:val="20"/>
              </w:rPr>
              <w:br/>
            </w:r>
            <w:r>
              <w:rPr>
                <w:rFonts w:eastAsia="標楷體" w:hint="eastAsia"/>
                <w:color w:val="808080" w:themeColor="background1" w:themeShade="80"/>
                <w:szCs w:val="20"/>
              </w:rPr>
              <w:t>2021年10月進駐宜蘭大學育成中心</w:t>
            </w:r>
            <w:r>
              <w:rPr>
                <w:rFonts w:eastAsia="標楷體" w:hint="eastAsia"/>
                <w:color w:val="808080" w:themeColor="background1" w:themeShade="80"/>
                <w:szCs w:val="20"/>
              </w:rPr>
              <w:br/>
            </w:r>
            <w:r>
              <w:rPr>
                <w:rFonts w:eastAsia="標楷體" w:hint="eastAsia"/>
                <w:color w:val="808080" w:themeColor="background1" w:themeShade="80"/>
                <w:szCs w:val="20"/>
              </w:rPr>
              <w:t>2021年10月進駐宜蘭科學園區蘭青庭新創據點</w:t>
            </w:r>
            <w:r>
              <w:rPr>
                <w:rFonts w:eastAsia="標楷體" w:hint="eastAsia"/>
                <w:color w:val="808080" w:themeColor="background1" w:themeShade="80"/>
                <w:szCs w:val="20"/>
              </w:rPr>
              <w:br/>
            </w:r>
            <w:r>
              <w:rPr>
                <w:rFonts w:eastAsia="標楷體" w:hint="eastAsia"/>
                <w:color w:val="808080" w:themeColor="background1" w:themeShade="80"/>
                <w:szCs w:val="20"/>
              </w:rPr>
              <w:t>2021年meet Taipei 代表宜蘭館向副總統介紹產品</w:t>
            </w:r>
            <w:r>
              <w:rPr>
                <w:rFonts w:eastAsia="標楷體" w:hint="eastAsia"/>
                <w:color w:val="808080" w:themeColor="background1" w:themeShade="80"/>
                <w:szCs w:val="20"/>
              </w:rPr>
              <w:br/>
            </w:r>
            <w:r>
              <w:rPr>
                <w:rFonts w:eastAsia="標楷體" w:hint="eastAsia"/>
                <w:color w:val="808080" w:themeColor="background1" w:themeShade="80"/>
                <w:szCs w:val="20"/>
              </w:rPr>
              <w:t>2021年 縣長三年就職典禮創業大聯盟青年代表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媒體報導</w:t>
            </w:r>
            <w:r>
              <w:rPr>
                <w:rFonts w:eastAsia="標楷體" w:hint="eastAsia"/>
                <w:color w:val="808080" w:themeColor="background1" w:themeShade="80"/>
                <w:szCs w:val="20"/>
              </w:rPr>
              <w:br/>
            </w:r>
            <w:r>
              <w:rPr>
                <w:rFonts w:eastAsia="標楷體" w:hint="eastAsia"/>
                <w:color w:val="808080" w:themeColor="background1" w:themeShade="80"/>
                <w:szCs w:val="20"/>
              </w:rPr>
              <w:t>上下游報導：全台金棗樹一半靠她守護！陳苡佩讓金棗老品牌換新潮服，把稻農也拉來一起幫果農</w:t>
            </w:r>
            <w:r>
              <w:rPr>
                <w:rFonts w:eastAsia="標楷體" w:hint="eastAsia"/>
                <w:color w:val="808080" w:themeColor="background1" w:themeShade="80"/>
                <w:szCs w:val="20"/>
              </w:rPr>
              <w:br/>
            </w:r>
            <w:r>
              <w:rPr>
                <w:rFonts w:eastAsia="標楷體" w:hint="eastAsia"/>
                <w:color w:val="808080" w:themeColor="background1" w:themeShade="80"/>
                <w:szCs w:val="20"/>
              </w:rPr>
              <w:t>https://www.newsmarket.com.tw/blog/161016/?fbclid=IwAR32KdSySaUCW9VSji6OWvIobUpKJ20qlX2bxJNacgK3-INshYQUStrNDNc</w:t>
            </w:r>
            <w:r>
              <w:rPr>
                <w:rFonts w:eastAsia="標楷體" w:hint="eastAsia"/>
                <w:color w:val="808080" w:themeColor="background1" w:themeShade="80"/>
                <w:szCs w:val="20"/>
              </w:rPr>
              <w:br/>
            </w:r>
            <w:r>
              <w:rPr>
                <w:rFonts w:eastAsia="標楷體" w:hint="eastAsia"/>
                <w:color w:val="808080" w:themeColor="background1" w:themeShade="80"/>
                <w:szCs w:val="20"/>
              </w:rPr>
              <w:t>鏡新聞：老牌再鍍金　金棗公主翻轉黃金產業</w:t>
            </w:r>
            <w:r>
              <w:rPr>
                <w:rFonts w:eastAsia="標楷體" w:hint="eastAsia"/>
                <w:color w:val="808080" w:themeColor="background1" w:themeShade="80"/>
                <w:szCs w:val="20"/>
              </w:rPr>
              <w:br/>
            </w:r>
            <w:r>
              <w:rPr>
                <w:rFonts w:eastAsia="標楷體" w:hint="eastAsia"/>
                <w:color w:val="808080" w:themeColor="background1" w:themeShade="80"/>
                <w:szCs w:val="20"/>
              </w:rPr>
              <w:t>https://www.youtube.com/watch?app=desktop&amp;v=w11FY5DB1_g</w:t>
            </w:r>
            <w:r>
              <w:rPr>
                <w:rFonts w:eastAsia="標楷體" w:hint="eastAsia"/>
                <w:color w:val="808080" w:themeColor="background1" w:themeShade="80"/>
                <w:szCs w:val="20"/>
              </w:rPr>
              <w:br/>
            </w:r>
            <w:r>
              <w:rPr>
                <w:rFonts w:eastAsia="標楷體" w:hint="eastAsia"/>
                <w:color w:val="808080" w:themeColor="background1" w:themeShade="80"/>
                <w:szCs w:val="20"/>
              </w:rPr>
              <w:t>台灣亮起來：家鄉更需要我！七年級女孩返鄉守護金棗 土法煉鋼做精油延續產業命脈 幫老品牌換上潮服找出路</w:t>
            </w:r>
            <w:r>
              <w:rPr>
                <w:rFonts w:eastAsia="標楷體" w:hint="eastAsia"/>
                <w:color w:val="808080" w:themeColor="background1" w:themeShade="80"/>
                <w:szCs w:val="20"/>
              </w:rPr>
              <w:br/>
            </w:r>
            <w:r>
              <w:rPr>
                <w:rFonts w:eastAsia="標楷體" w:hint="eastAsia"/>
                <w:color w:val="808080" w:themeColor="background1" w:themeShade="80"/>
                <w:szCs w:val="20"/>
              </w:rPr>
              <w:t>https://www.youtube.com/watch?v=Qxxvs_pwR0Q</w:t>
            </w:r>
            <w:r>
              <w:rPr>
                <w:rFonts w:eastAsia="標楷體" w:hint="eastAsia"/>
                <w:color w:val="808080" w:themeColor="background1" w:themeShade="80"/>
                <w:szCs w:val="20"/>
              </w:rPr>
              <w:br/>
            </w:r>
            <w:r>
              <w:rPr>
                <w:rFonts w:eastAsia="標楷體" w:hint="eastAsia"/>
                <w:color w:val="808080" w:themeColor="background1" w:themeShade="80"/>
                <w:szCs w:val="20"/>
              </w:rPr>
              <w:t>大愛新聞：都會區勞動力返鄉 創業打造一片天</w:t>
            </w:r>
            <w:r>
              <w:rPr>
                <w:rFonts w:eastAsia="標楷體" w:hint="eastAsia"/>
                <w:color w:val="808080" w:themeColor="background1" w:themeShade="80"/>
                <w:szCs w:val="20"/>
              </w:rPr>
              <w:br/>
            </w:r>
            <w:r>
              <w:rPr>
                <w:rFonts w:eastAsia="標楷體" w:hint="eastAsia"/>
                <w:color w:val="808080" w:themeColor="background1" w:themeShade="80"/>
                <w:szCs w:val="20"/>
              </w:rPr>
              <w:t>https://www.youtube.com/watch?v=crupeT3Pqxw</w:t>
            </w:r>
            <w:r>
              <w:rPr>
                <w:rFonts w:eastAsia="標楷體" w:hint="eastAsia"/>
                <w:color w:val="808080" w:themeColor="background1" w:themeShade="80"/>
                <w:szCs w:val="20"/>
              </w:rPr>
              <w:br/>
            </w:r>
            <w:r>
              <w:rPr>
                <w:rFonts w:eastAsia="標楷體" w:hint="eastAsia"/>
                <w:color w:val="808080" w:themeColor="background1" w:themeShade="80"/>
                <w:szCs w:val="20"/>
              </w:rPr>
              <w:t>人間福報：陳苡佩 終於和宜蘭金棗和解</w:t>
            </w:r>
            <w:r>
              <w:rPr>
                <w:rFonts w:eastAsia="標楷體" w:hint="eastAsia"/>
                <w:color w:val="808080" w:themeColor="background1" w:themeShade="80"/>
                <w:szCs w:val="20"/>
              </w:rPr>
              <w:br/>
            </w:r>
            <w:r>
              <w:rPr>
                <w:rFonts w:eastAsia="標楷體" w:hint="eastAsia"/>
                <w:color w:val="808080" w:themeColor="background1" w:themeShade="80"/>
                <w:szCs w:val="20"/>
              </w:rPr>
              <w:t>https://www.merit-times.com/NewsPage.aspx?unid=771359</w:t>
            </w:r>
            <w:r>
              <w:rPr>
                <w:rFonts w:eastAsia="標楷體" w:hint="eastAsia"/>
                <w:color w:val="808080" w:themeColor="background1" w:themeShade="80"/>
                <w:szCs w:val="20"/>
              </w:rPr>
              <w:br/>
            </w:r>
            <w:r>
              <w:rPr>
                <w:rFonts w:eastAsia="標楷體" w:hint="eastAsia"/>
                <w:color w:val="808080" w:themeColor="background1" w:themeShade="80"/>
                <w:szCs w:val="20"/>
              </w:rPr>
              <w:t>遠見：宜蘭縣府全力支持文化傳承力量 讓傳統產業嶄新重現繁盛之景</w:t>
            </w:r>
            <w:r>
              <w:rPr>
                <w:rFonts w:eastAsia="標楷體" w:hint="eastAsia"/>
                <w:color w:val="808080" w:themeColor="background1" w:themeShade="80"/>
                <w:szCs w:val="20"/>
              </w:rPr>
              <w:br/>
            </w:r>
            <w:r>
              <w:rPr>
                <w:rFonts w:eastAsia="標楷體" w:hint="eastAsia"/>
                <w:color w:val="808080" w:themeColor="background1" w:themeShade="80"/>
                <w:szCs w:val="20"/>
              </w:rPr>
              <w:t>https://www.gvm.com.tw/article/84876</w:t>
            </w:r>
            <w:r>
              <w:rPr>
                <w:rFonts w:eastAsia="標楷體" w:hint="eastAsia"/>
                <w:color w:val="808080" w:themeColor="background1" w:themeShade="80"/>
                <w:szCs w:val="20"/>
              </w:rPr>
              <w:br/>
            </w:r>
            <w:r>
              <w:rPr>
                <w:rFonts w:eastAsia="標楷體" w:hint="eastAsia"/>
                <w:color w:val="808080" w:themeColor="background1" w:themeShade="80"/>
                <w:szCs w:val="20"/>
              </w:rPr>
              <w:t>聯合新聞網：24家青創產業 前進Meet Taipei</w:t>
            </w:r>
            <w:r>
              <w:rPr>
                <w:rFonts w:eastAsia="標楷體" w:hint="eastAsia"/>
                <w:color w:val="808080" w:themeColor="background1" w:themeShade="80"/>
                <w:szCs w:val="20"/>
              </w:rPr>
              <w:br/>
            </w:r>
            <w:r>
              <w:rPr>
                <w:rFonts w:eastAsia="標楷體" w:hint="eastAsia"/>
                <w:color w:val="808080" w:themeColor="background1" w:themeShade="80"/>
                <w:szCs w:val="20"/>
              </w:rPr>
              <w:t>https://udn.com/news/amp/story/7328/5892922</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創造金棗(水果)產業極大化：從食品到生活日用品</w:t>
            </w:r>
            <w:r>
              <w:rPr>
                <w:rFonts w:eastAsia="標楷體" w:hint="eastAsia"/>
                <w:color w:val="808080" w:themeColor="background1" w:themeShade="80"/>
                <w:szCs w:val="20"/>
              </w:rPr>
              <w:br/>
            </w:r>
            <w:r>
              <w:rPr>
                <w:rFonts w:eastAsia="標楷體" w:hint="eastAsia"/>
                <w:color w:val="808080" w:themeColor="background1" w:themeShade="80"/>
                <w:szCs w:val="20"/>
              </w:rPr>
              <w:t>改善農村老齡化問題：老農新農攜手計畫50位新農洄遊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金棗產業在宜蘭的發展已有多年，早已成為宜蘭公認三寶之一，風貌亦或是觀光產區都能見其身影，在計畫執行後除了深化在地金棗特色產業外，亦發展創新產品，創造多元就業機會，加深產業在地黏著度。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從金棗整體產能下降思考農村老齡化問題，透過講座與媒合會以及產業升級提升農村就業機會，活化農村，對於產品進行創新植萃產品開發，達到異業同盟產業共好狀態，科技與數位轉型預計整體金棗生技產品一年有2000萬價值與最高提供 50 位新農回游機會。</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30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37f65678-d608-4f50-8db4-03ff8843275a.jpeg" Id="Rd4880ff0a8724817"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