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高昌貿易股份有限公司厝內分公司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62ef307e86054941"/>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2017-01-20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許文鴻</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02-2391-8388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service@tzulai.com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0911201988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52543103</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24,000,000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臺北市大安區基隆路二段166號16樓之3</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台灣平均每天會產出約30萬頓的龐大廢棄咖啡渣，這些咖啡渣，除了丟棄還能做些什麼？。</w:t>
            </w:r>
            <w:r>
              <w:rPr>
                <w:rFonts w:eastAsia="標楷體" w:hint="eastAsia"/>
                <w:color w:val="808080" w:themeColor="background1" w:themeShade="80"/>
                <w:szCs w:val="20"/>
              </w:rPr>
              <w:br/>
            </w:r>
            <w:r>
              <w:rPr>
                <w:rFonts w:eastAsia="標楷體" w:hint="eastAsia"/>
                <w:color w:val="808080" w:themeColor="background1" w:themeShade="80"/>
                <w:szCs w:val="20"/>
              </w:rPr>
              <w:t>若我們能利用咖啡渣做二次利用，進而減少其他非環保顆粒/原料製成產品之整體垃圾量，於是乎，我們做了以下動作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厝內以升級再製(Upcycle)概念，運用100%天然材質製成：Coffee-cycle 隨行杯利用可自然分解的竹纖維加上原本被視為廢料的咖啡渣，透過獨家材質處理技術與熱壓技術，賦予竹材邊角料與咖啡廢料新生命，讓資源循環不息。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搭配厝內原有的設計團隊所設計出來的優質商品與現有資源，努力推廣與大廠合作的機會，並藉由提案推薦使用環保材質的產品給各大企業參考；除了提供現今ESG的硬需求之外，也藉由各大企業的量大優勢，共同一起將Upcycle的理念發展出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除了Upcycle以外，厝內於2023~2024年也跨足海洋廢棄物的議題，讓回收的海癈透過Upcycle的理念，賦予第二生命。</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一、每天產生的咖啡渣，產出約30萬頓的龐大廢棄咖啡渣，我們希望可以盡量使用回收咖啡渣所製作的產品容器來減低對環境的負擔，來達到開放式的循環。</w:t>
            </w:r>
            <w:r>
              <w:rPr>
                <w:rFonts w:eastAsia="標楷體" w:hint="eastAsia"/>
                <w:color w:val="808080" w:themeColor="background1" w:themeShade="80"/>
                <w:szCs w:val="20"/>
              </w:rPr>
              <w:br/>
            </w:r>
            <w:r>
              <w:rPr>
                <w:rFonts w:eastAsia="標楷體" w:hint="eastAsia"/>
                <w:color w:val="808080" w:themeColor="background1" w:themeShade="80"/>
                <w:szCs w:val="20"/>
              </w:rPr>
              <w:t>二、與咖啡連鎖店合作的回收機制</w:t>
            </w:r>
            <w:r>
              <w:rPr>
                <w:rFonts w:eastAsia="標楷體" w:hint="eastAsia"/>
                <w:color w:val="808080" w:themeColor="background1" w:themeShade="80"/>
                <w:szCs w:val="20"/>
              </w:rPr>
              <w:br/>
            </w:r>
            <w:r>
              <w:rPr>
                <w:rFonts w:eastAsia="標楷體" w:hint="eastAsia"/>
                <w:color w:val="808080" w:themeColor="background1" w:themeShade="80"/>
                <w:szCs w:val="20"/>
              </w:rPr>
              <w:t>(一)回收方式、頻率及保存方式：有訂單才會至指定之台中直營門市收取，如果配合的製造工廠需要咖啡渣，會在要收取咖啡渣的當日早上，通知指定的台中區域直營門市；直營門市咖啡師皆受過專業的教育訓練，會將萃取後咖啡渣，直接放入專屬的咖啡渣收集桶，如附件一照片所示，確保收集桶不會放入其他物品且避免汙染。位於台中的製造工廠會當天中午，派專人專車至直營門市收取咖啡渣，且收取之咖啡渣都是當天上午所收集的，絕不是隔夜的咖啡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(二)運輸以及儲存：專人專車送往製造工廠，抵達工廠後當天立即進行風乾乾燥，並緊接進烤箱120~130℃烘乾處理去除水分、消毒、避免變質，原料處理過程皆在合法工廠進行。如附件二所示。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三)使用率及處理：原料風乾、烤箱烘乾乾燥後，以飲用水及酒精反覆清洗及再次乾燥，即以機器進行顆粒篩選，粒徑大的去除。接下來產品製程為咖啡渣原料與竹纖維粉末混合預拌、加入植物澱粉萃取物與水、置入成型模具高溫高壓成型、植物澱粉萃取物的保護塗層表面塗抹三到四回、表面清潔及包裝入盒。植物澱粉萃取物為製造工廠的專利專利號碼為新型第M578190號(中華民國專利證書) 。</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TZULAï【厝內】 成立於2013年，其團隊成員來自高昌貿易的業務團隊、行銷團隊與資深設計師團隊。高昌貿易從事家用品製造迄今已30年，主要業務為歐洲高端品牌設計代工；透過台灣工廠的整合，高昌不但能製造並開發出高品質的家用品，更擁有獨立的設計能力。高昌團隊近年來致力於耕耘台灣在地文化，而TZULAï，便是在對於台灣文化的熱愛下誕生。其命名來自於台語的「厝內」，也就是家裡面的意思。我們希望台灣也能有一個屬於我們自己的家用品品牌，承載著台灣人的生活紋理與文化脈絡，向外推廣「台式生活美」，讓台灣美學在國際上發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我們不斷精進自己，與工廠跨領域、整合，研發了環境友善的材料、材質，創造了各款設計，堅持Made in Taiwan，希望我們所做出來的產品可以融入台灣設計元素之外，更減少對環境的汙染。憑藉著此優勢以及這樣的精神、專業與堅持，促使我們在短短幾年內便和許多大型上市上櫃企業合作，包括有台積電、路易莎咖啡、渣打銀行、和泰汽車、桂盟、建興儲存科技等大型公司。也為許多小型企業服務過，各個顧客皆擁有良好的合作經驗、培養出互相信賴的默契，也藉這些合作機會更加推廣環保材質的產品，並得到許多讚許。 </w:t>
            </w:r>
            <w:r>
              <w:rPr>
                <w:rFonts w:eastAsia="標楷體" w:hint="eastAsia"/>
                <w:color w:val="808080" w:themeColor="background1" w:themeShade="80"/>
                <w:szCs w:val="20"/>
              </w:rPr>
              <w:br/>
            </w:r>
            <w:r>
              <w:rPr>
                <w:rFonts w:eastAsia="標楷體" w:hint="eastAsia"/>
                <w:color w:val="808080" w:themeColor="background1" w:themeShade="80"/>
                <w:szCs w:val="20"/>
              </w:rPr>
              <w:t>2022年度 為台積電設計、生產出鳳凰城廠動土儀式的紀念品，並符合ESG需求!</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除了既有的Upcycle系列之外，厝內也針對海洋環保議題，做出了實際的行動與改變；經歷了2年的努力，並於2024年正式的投入</w:t>
            </w:r>
            <w:r>
              <w:rPr>
                <w:rFonts w:eastAsia="標楷體" w:hint="eastAsia"/>
                <w:color w:val="808080" w:themeColor="background1" w:themeShade="80"/>
                <w:szCs w:val="20"/>
              </w:rPr>
              <w:br/>
            </w:r>
            <w:r>
              <w:rPr>
                <w:rFonts w:eastAsia="標楷體" w:hint="eastAsia"/>
                <w:color w:val="808080" w:themeColor="background1" w:themeShade="80"/>
                <w:szCs w:val="20"/>
              </w:rPr>
              <w:t>2023/05:海廢板材應用公共設施，公布欄、橋下工程</w:t>
            </w:r>
            <w:r>
              <w:rPr>
                <w:rFonts w:eastAsia="標楷體" w:hint="eastAsia"/>
                <w:color w:val="808080" w:themeColor="background1" w:themeShade="80"/>
                <w:szCs w:val="20"/>
              </w:rPr>
              <w:br/>
            </w:r>
            <w:r>
              <w:rPr>
                <w:rFonts w:eastAsia="標楷體" w:hint="eastAsia"/>
                <w:color w:val="808080" w:themeColor="background1" w:themeShade="80"/>
                <w:szCs w:val="20"/>
              </w:rPr>
              <w:t>2023/10:海廢商品初步投入市場，小學透過裝修公司採購海廢學習桌椅</w:t>
            </w:r>
            <w:r>
              <w:rPr>
                <w:rFonts w:eastAsia="標楷體" w:hint="eastAsia"/>
                <w:color w:val="808080" w:themeColor="background1" w:themeShade="80"/>
                <w:szCs w:val="20"/>
              </w:rPr>
              <w:br/>
            </w:r>
            <w:r>
              <w:rPr>
                <w:rFonts w:eastAsia="標楷體" w:hint="eastAsia"/>
                <w:color w:val="808080" w:themeColor="background1" w:themeShade="80"/>
                <w:szCs w:val="20"/>
              </w:rPr>
              <w:t>2023/12:海廢展覽工裝，商務應用概念初步成型，並開始接洽</w:t>
            </w:r>
            <w:r>
              <w:rPr>
                <w:rFonts w:eastAsia="標楷體" w:hint="eastAsia"/>
                <w:color w:val="808080" w:themeColor="background1" w:themeShade="80"/>
                <w:szCs w:val="20"/>
              </w:rPr>
              <w:br/>
            </w:r>
            <w:r>
              <w:rPr>
                <w:rFonts w:eastAsia="標楷體" w:hint="eastAsia"/>
                <w:color w:val="808080" w:themeColor="background1" w:themeShade="80"/>
                <w:szCs w:val="20"/>
              </w:rPr>
              <w:t>2024/02/05: 機器設備回原廠整理保養完成。</w:t>
            </w:r>
            <w:r>
              <w:rPr>
                <w:rFonts w:eastAsia="標楷體" w:hint="eastAsia"/>
                <w:color w:val="808080" w:themeColor="background1" w:themeShade="80"/>
                <w:szCs w:val="20"/>
              </w:rPr>
              <w:br/>
            </w:r>
            <w:r>
              <w:rPr>
                <w:rFonts w:eastAsia="標楷體" w:hint="eastAsia"/>
                <w:color w:val="808080" w:themeColor="background1" w:themeShade="80"/>
                <w:szCs w:val="20"/>
              </w:rPr>
              <w:t>2024/02/23: 厝內至原廠進⾏交機前驗收及測試。</w:t>
            </w:r>
            <w:r>
              <w:rPr>
                <w:rFonts w:eastAsia="標楷體" w:hint="eastAsia"/>
                <w:color w:val="808080" w:themeColor="background1" w:themeShade="80"/>
                <w:szCs w:val="20"/>
              </w:rPr>
              <w:br/>
            </w:r>
            <w:r>
              <w:rPr>
                <w:rFonts w:eastAsia="標楷體" w:hint="eastAsia"/>
                <w:color w:val="808080" w:themeColor="background1" w:themeShade="80"/>
                <w:szCs w:val="20"/>
              </w:rPr>
              <w:t>2024/03: 保麗龍減容機運至⼤溪漁港開始作業。</w:t>
            </w:r>
            <w:r>
              <w:rPr>
                <w:rFonts w:eastAsia="標楷體" w:hint="eastAsia"/>
                <w:color w:val="808080" w:themeColor="background1" w:themeShade="80"/>
                <w:szCs w:val="20"/>
              </w:rPr>
              <w:br/>
            </w:r>
            <w:r>
              <w:rPr>
                <w:rFonts w:eastAsia="標楷體" w:hint="eastAsia"/>
                <w:color w:val="808080" w:themeColor="background1" w:themeShade="80"/>
                <w:szCs w:val="20"/>
              </w:rPr>
              <w:t>2024/05: 海廢回收材，實際商務應用完成</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然而近年因為疫情的關係，市場上受到的衝擊也不小，但是我們團隊卻在這波疫情中努力突破創新! 不斷生產提供ESG需求的產品，秉持上述的理念在業界或是客戶端中都有著不錯的評價!</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環境永續、ESG已然成為我們的課題</w:t>
            </w:r>
            <w:r>
              <w:rPr>
                <w:rFonts w:eastAsia="標楷體" w:hint="eastAsia"/>
                <w:color w:val="808080" w:themeColor="background1" w:themeShade="80"/>
                <w:szCs w:val="20"/>
              </w:rPr>
              <w:br/>
            </w:r>
            <w:r>
              <w:rPr>
                <w:rFonts w:eastAsia="標楷體" w:hint="eastAsia"/>
                <w:color w:val="808080" w:themeColor="background1" w:themeShade="80"/>
                <w:szCs w:val="20"/>
              </w:rPr>
              <w:t>我們製造環保材質的產品，結合客戶需要的客製化內容，經過設計及加工，努力提案給客戶做最好的選擇，使客戶採用，創造對地球友好的雙贏局面!</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厝內研發出咖啡渣隨行杯的產品之後，基於政府實施擴大限塑政策及民眾對於環保議題的正視，路易莎與厝內開始接洽，並採用該材質來取代一次性的餐具，同時也回收路易莎產生的咖啡渣製作產品；不止改變咖啡渣的命運，也減少了一次性餐具的使用與浪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有了與連鎖咖啡業完整的合作與經驗，厝內期望也可以跨界與其他連鎖業者接洽，將Upcycle的know-how落實、實際的發展出去。</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0fdc7e17-7690-4b5e-9748-a40893d3a785.jpeg" Id="R62ef307e86054941"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