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平利共好股份有限公司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9620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c79e5dc7c4f4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2016-09-26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施世昌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03-6662226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shawn@agriii.com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0933-392435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55897819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新竹縣竹北市嘉勤南路116號10樓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公司宗旨: 提供社群(企業或組織)服務會員的優質平台，包括照顧會員的生活品質及健康等，並讓平台的採購力發揮社會影響力。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我們的願景:全方位的社會企業經營夥伴。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存在的價值:為社會企業創造最大的價值。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我們的定位:提供社會企業與企業社會責任的全方位服務供應商。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我們的戰術:承攬社會企業商品銷售與企業社會責任的行政專家。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為解決社會企業所生產之商品的銷售管道問題，以聯結企業職工福利為出發，並藉此影響企業員工(社群成員)建立關心社會責任之習慣與文化。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營運除了協助企業有效率地運作福利作業外，藉由提供雲端服務促進社群成員便利地享有更具彈性、更符合個人需求的福利項目，同時提供各項符合員工生活便利的整合性服務。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收入規劃包含: 行政服務費、交易抽傭，以及客製化系統服務費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1.跨平台行政服務，讓服務變得有價值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提供跨平台行政外包服務，既能為企業創造價值亦能帶給外部資源更多服務客戶的機會。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2.雲端整合服務，創造多贏局面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雲端服務的價值在於整合社群(企業福利)的各項資源，以創造社群(企業)、社群成員(企業員工)、服務供應者，甚或至社群成員之親友皆受益的狀況。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3.供應商協同作業服務，創造電子商務商機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供應商可透過e化加入成為共同服務的夥伴，並可以在客戶的資訊系統上公佈、維護相關訊息(如開設線上專櫃、發起團體購物)。當使用者有相關意見或問題時，得由福利服務供應者直接反應與回覆訊息給使用者，增進福利服務之效率。此外，可結合福利金的運用，創造供應商的營業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4.針對使用者的互動，創造福利服務供應者商機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針對送禮需求的互動，與供應商、特約商店共同合作，共同提供使用者優惠的商品、兌換服務，以創造商機。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5.提供金、物流服務，創造生活便利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使用者運用企業所提供的福利金有不足時，使用者可選擇其他金融支付方式(如信用卡、轉帳、便利商店代收現金…等)來提供付款上的便利服務。且相關實體商品的遞送，可透過有關的物流業者來提供服務。因此，得以創造相關的金、物流服務廠商的商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6.透過福利金的運用，嘉惠社福團體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與社福團體合作，並提供企業員工得以運用其福利金贊助社福團體的服務介面。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董事長：施世昌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營運長：陳政山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2022~2023年與夥伴(福委股份有限公司)共同合作，創造超過新台幣捌仟萬元之服務規模。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促進企業及社群採購優質之社會企業商品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077bce14-74ac-4864-8e8c-3e367a9187f2.jpeg" Id="Rbc79e5dc7c4f4132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