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四季春紅社企有限公司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62b115bb2fb146d0"/>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2016-06-01</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黃慈雅</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05-2332508</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b0980220657@gmail.com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0988-965016</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45112542</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2,000,000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嘉義市西區八德路77號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四季春紅的成立最主要是希望透過消費方式解決目前台灣社區小農的農特產品銷售透過公平交易管道及增加農特產品價值.並協助婦女創業提供更生人就創業問題、我們的核心是 責任.創新.分享 ，從負擔家計婦女到社區，建構微型企業和 四季春紅網絡。四季春紅代表了很多東西：一個擴展的茶水間提供大家的日常需求，生活，豐富多彩的文化，很多更多的產品和服務。</w:t>
            </w:r>
            <w:r>
              <w:rPr>
                <w:rFonts w:eastAsia="標楷體" w:hint="eastAsia"/>
                <w:color w:val="808080" w:themeColor="background1" w:themeShade="80"/>
                <w:szCs w:val="20"/>
              </w:rPr>
              <w:br/>
            </w:r>
            <w:r>
              <w:rPr>
                <w:rFonts w:eastAsia="標楷體" w:hint="eastAsia"/>
                <w:color w:val="808080" w:themeColor="background1" w:themeShade="80"/>
                <w:szCs w:val="20"/>
              </w:rPr>
              <w:t>公司使命：我們的使命是｢責任、創新、共好、共享｣從負擔家計婦女到社區，建構微型企業和四季春紅網路</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所提供之產品或服務解決哪些社會問題：</w:t>
            </w:r>
            <w:r>
              <w:rPr>
                <w:rFonts w:eastAsia="標楷體" w:hint="eastAsia"/>
                <w:color w:val="808080" w:themeColor="background1" w:themeShade="80"/>
                <w:szCs w:val="20"/>
              </w:rPr>
              <w:br/>
            </w:r>
            <w:r>
              <w:rPr>
                <w:rFonts w:eastAsia="標楷體" w:hint="eastAsia"/>
                <w:color w:val="808080" w:themeColor="background1" w:themeShade="80"/>
                <w:szCs w:val="20"/>
              </w:rPr>
              <w:t>四季春紅，源自嘉雁小舖和柚遇貴人的故事...</w:t>
            </w:r>
            <w:r>
              <w:rPr>
                <w:rFonts w:eastAsia="標楷體" w:hint="eastAsia"/>
                <w:color w:val="808080" w:themeColor="background1" w:themeShade="80"/>
                <w:szCs w:val="20"/>
              </w:rPr>
              <w:br/>
            </w:r>
            <w:r>
              <w:rPr>
                <w:rFonts w:eastAsia="標楷體" w:hint="eastAsia"/>
                <w:color w:val="808080" w:themeColor="background1" w:themeShade="80"/>
                <w:szCs w:val="20"/>
              </w:rPr>
              <w:t>創辦人- 黃采燕創辦人為了協助弱勢婦女創業在嘉義檜意森活村創辦嘉雁小舖，並於2015蘇迪勒颱風協助台南麻豆柚農將落果做成果醬並協助收容人習得技能於更生，並創辦四季春紅社企有限公司連結資源共享經濟.並於108年返鄉協助城鄉創生創辦新港心學堂協助在地婦女.青年就業創輔導.於109年創立提供在地青年展售行銷機會....</w:t>
            </w:r>
            <w:r>
              <w:rPr>
                <w:rFonts w:eastAsia="標楷體" w:hint="eastAsia"/>
                <w:color w:val="808080" w:themeColor="background1" w:themeShade="80"/>
                <w:szCs w:val="20"/>
              </w:rPr>
              <w:br/>
            </w:r>
            <w:r>
              <w:rPr>
                <w:rFonts w:eastAsia="標楷體" w:hint="eastAsia"/>
                <w:color w:val="808080" w:themeColor="background1" w:themeShade="80"/>
                <w:szCs w:val="20"/>
              </w:rPr>
              <w:t>110年在嘉義市快意森活村成立堤供社會創新與創生平台</w:t>
            </w:r>
            <w:r>
              <w:rPr>
                <w:rFonts w:eastAsia="標楷體" w:hint="eastAsia"/>
                <w:color w:val="808080" w:themeColor="background1" w:themeShade="80"/>
                <w:szCs w:val="20"/>
              </w:rPr>
              <w:br/>
            </w:r>
            <w:r>
              <w:rPr>
                <w:rFonts w:eastAsia="標楷體" w:hint="eastAsia"/>
                <w:color w:val="808080" w:themeColor="background1" w:themeShade="80"/>
                <w:szCs w:val="20"/>
              </w:rPr>
              <w:t>110年開始與社區合作社區經濟協助新港古民社區與小農合作應菜麵並推廣上市。</w:t>
            </w:r>
            <w:r>
              <w:rPr>
                <w:rFonts w:eastAsia="標楷體" w:hint="eastAsia"/>
                <w:color w:val="808080" w:themeColor="background1" w:themeShade="80"/>
                <w:szCs w:val="20"/>
              </w:rPr>
              <w:br/>
            </w:r>
            <w:r>
              <w:rPr>
                <w:rFonts w:eastAsia="標楷體" w:hint="eastAsia"/>
                <w:color w:val="808080" w:themeColor="background1" w:themeShade="80"/>
                <w:szCs w:val="20"/>
              </w:rPr>
              <w:t>110年開始進入社區協助關懷長輩</w:t>
            </w:r>
            <w:r>
              <w:rPr>
                <w:rFonts w:eastAsia="標楷體" w:hint="eastAsia"/>
                <w:color w:val="808080" w:themeColor="background1" w:themeShade="80"/>
                <w:szCs w:val="20"/>
              </w:rPr>
              <w:br/>
            </w:r>
            <w:r>
              <w:rPr>
                <w:rFonts w:eastAsia="標楷體" w:hint="eastAsia"/>
                <w:color w:val="808080" w:themeColor="background1" w:themeShade="80"/>
                <w:szCs w:val="20"/>
              </w:rPr>
              <w:t>四季春紅的成立最主要是希望透過消費方式解決目前台灣社區小農的農特產品銷售透過公平交易管道及增加農特產品價值，並協助婦女創業提供更生人就創業問題，我們的核心是｢責任、創新、共好、共享｣從負擔家計婦女到社區，建構微型企業和四季春紅網路。</w:t>
            </w:r>
            <w:r>
              <w:rPr>
                <w:rFonts w:eastAsia="標楷體" w:hint="eastAsia"/>
                <w:color w:val="808080" w:themeColor="background1" w:themeShade="80"/>
                <w:szCs w:val="20"/>
              </w:rPr>
              <w:br/>
            </w:r>
            <w:r>
              <w:rPr>
                <w:rFonts w:eastAsia="標楷體" w:hint="eastAsia"/>
                <w:color w:val="808080" w:themeColor="background1" w:themeShade="80"/>
                <w:szCs w:val="20"/>
              </w:rPr>
              <w:t>｢四季｣-春耕、夏至、秋收、冬藏.四季春紅代表了很多東西：一個擴展的茶水間提供大家的日常需求。生活，豐富多彩的文化，很多更多的產品和服務。</w:t>
            </w:r>
            <w:r>
              <w:rPr>
                <w:rFonts w:eastAsia="標楷體" w:hint="eastAsia"/>
                <w:color w:val="808080" w:themeColor="background1" w:themeShade="80"/>
                <w:szCs w:val="20"/>
              </w:rPr>
              <w:br/>
            </w:r>
            <w:r>
              <w:rPr>
                <w:rFonts w:eastAsia="標楷體" w:hint="eastAsia"/>
                <w:color w:val="808080" w:themeColor="background1" w:themeShade="80"/>
                <w:szCs w:val="20"/>
              </w:rPr>
              <w:t>｢春紅｣~與在地社區小農契作芒果.鳳梨.文旦柚.柳丁.蕃茄黑豆.製作成果乾.並請雲林第二監獄女性收容人勞作｢署光黑豆醬油｣與手工皂.給予勞作金並協助收容人技能學習.協助更生人創業與就業協助.創造永續經營的根基-｢四季｣皆｢春紅｣，並將｢春紅｣回饋社會，秉持創共好.共享的宗旨，共享價值，用共創價值 共享經濟的環境，作為一個方式，使產品和服務，進入更多人的生活。改善社會成本降低及風險有效成本控制，達到共好.共享.共榮 共享經濟 共創美好未來</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四季春紅的成立最主要是希望透過消費方式解決目前台灣社區小農的農特產品銷售透過公平交易管道及增加農特產品價值.並協助婦女創業提供更生人就創業問題</w:t>
            </w:r>
            <w:r>
              <w:rPr>
                <w:rFonts w:eastAsia="標楷體" w:hint="eastAsia"/>
                <w:color w:val="808080" w:themeColor="background1" w:themeShade="80"/>
                <w:szCs w:val="20"/>
              </w:rPr>
              <w:br/>
            </w:r>
            <w:r>
              <w:rPr>
                <w:rFonts w:eastAsia="標楷體" w:hint="eastAsia"/>
                <w:color w:val="808080" w:themeColor="background1" w:themeShade="80"/>
                <w:szCs w:val="20"/>
              </w:rPr>
              <w:t>第一步：愛的起點 - 尋找適合經營家庭</w:t>
            </w:r>
            <w:r>
              <w:rPr>
                <w:rFonts w:eastAsia="標楷體" w:hint="eastAsia"/>
                <w:color w:val="808080" w:themeColor="background1" w:themeShade="80"/>
                <w:szCs w:val="20"/>
              </w:rPr>
              <w:br/>
            </w:r>
            <w:r>
              <w:rPr>
                <w:rFonts w:eastAsia="標楷體" w:hint="eastAsia"/>
                <w:color w:val="808080" w:themeColor="background1" w:themeShade="80"/>
                <w:szCs w:val="20"/>
              </w:rPr>
              <w:t>第二步：輔導與訓練</w:t>
            </w:r>
            <w:r>
              <w:rPr>
                <w:rFonts w:eastAsia="標楷體" w:hint="eastAsia"/>
                <w:color w:val="808080" w:themeColor="background1" w:themeShade="80"/>
                <w:szCs w:val="20"/>
              </w:rPr>
              <w:br/>
            </w:r>
            <w:r>
              <w:rPr>
                <w:rFonts w:eastAsia="標楷體" w:hint="eastAsia"/>
                <w:color w:val="808080" w:themeColor="background1" w:themeShade="80"/>
                <w:szCs w:val="20"/>
              </w:rPr>
              <w:t>第三步：營運與後勤支援管理</w:t>
            </w:r>
            <w:r>
              <w:rPr>
                <w:rFonts w:eastAsia="標楷體" w:hint="eastAsia"/>
                <w:color w:val="808080" w:themeColor="background1" w:themeShade="80"/>
                <w:szCs w:val="20"/>
              </w:rPr>
              <w:br/>
            </w:r>
            <w:r>
              <w:rPr>
                <w:rFonts w:eastAsia="標楷體" w:hint="eastAsia"/>
                <w:color w:val="808080" w:themeColor="background1" w:themeShade="80"/>
                <w:szCs w:val="20"/>
              </w:rPr>
              <w:t>第四步：回饋機制、分潤與永續基金</w:t>
            </w:r>
            <w:r>
              <w:rPr>
                <w:rFonts w:eastAsia="標楷體" w:hint="eastAsia"/>
                <w:color w:val="808080" w:themeColor="background1" w:themeShade="80"/>
                <w:szCs w:val="20"/>
              </w:rPr>
              <w:br/>
            </w:r>
            <w:r>
              <w:rPr>
                <w:rFonts w:eastAsia="標楷體" w:hint="eastAsia"/>
                <w:color w:val="808080" w:themeColor="background1" w:themeShade="80"/>
                <w:szCs w:val="20"/>
              </w:rPr>
              <w:t>四季春紅在112/5月成立chia品牌與嘉義市社會企業及社會創新得獎團隊-，進駐嘉義新光三越設櫃展開實體銷售，進行為期4個月的快閃銷售。</w:t>
            </w:r>
            <w:r>
              <w:rPr>
                <w:rFonts w:eastAsia="標楷體" w:hint="eastAsia"/>
                <w:color w:val="808080" w:themeColor="background1" w:themeShade="80"/>
                <w:szCs w:val="20"/>
              </w:rPr>
              <w:br/>
            </w:r>
            <w:r>
              <w:rPr>
                <w:rFonts w:eastAsia="標楷體" w:hint="eastAsia"/>
                <w:color w:val="808080" w:themeColor="background1" w:themeShade="80"/>
                <w:szCs w:val="20"/>
              </w:rPr>
              <w:t>協助嘉義在地女性創辦的品牌，專門設計和生產環保的女性用品。</w:t>
            </w:r>
            <w:r>
              <w:rPr>
                <w:rFonts w:eastAsia="標楷體" w:hint="eastAsia"/>
                <w:color w:val="808080" w:themeColor="background1" w:themeShade="80"/>
                <w:szCs w:val="20"/>
              </w:rPr>
              <w:br/>
            </w:r>
            <w:r>
              <w:rPr>
                <w:rFonts w:eastAsia="標楷體" w:hint="eastAsia"/>
                <w:color w:val="808080" w:themeColor="background1" w:themeShade="80"/>
                <w:szCs w:val="20"/>
              </w:rPr>
              <w:t>品牌的理念是「讓女性更舒適、更自在」，因此所有的產品都採用天然材質和環保工藝製作。</w:t>
            </w:r>
            <w:r>
              <w:rPr>
                <w:rFonts w:eastAsia="標楷體" w:hint="eastAsia"/>
                <w:color w:val="808080" w:themeColor="background1" w:themeShade="80"/>
                <w:szCs w:val="20"/>
              </w:rPr>
              <w:br/>
            </w:r>
            <w:r>
              <w:rPr>
                <w:rFonts w:eastAsia="標楷體" w:hint="eastAsia"/>
                <w:color w:val="808080" w:themeColor="background1" w:themeShade="80"/>
                <w:szCs w:val="20"/>
              </w:rPr>
              <w:t>chia的產品受到了許多女性的喜愛，也獲得了許多獎項。✨✨</w:t>
            </w:r>
            <w:r>
              <w:rPr>
                <w:rFonts w:eastAsia="標楷體" w:hint="eastAsia"/>
                <w:color w:val="808080" w:themeColor="background1" w:themeShade="80"/>
                <w:szCs w:val="20"/>
              </w:rPr>
              <w:br/>
            </w:r>
            <w:r>
              <w:rPr>
                <w:rFonts w:eastAsia="標楷體" w:hint="eastAsia"/>
                <w:color w:val="808080" w:themeColor="background1" w:themeShade="80"/>
                <w:szCs w:val="20"/>
              </w:rPr>
              <w:t>希望為嘉義市創造更多的就業機會和發展機會。</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創辦人黃 采燕畢業於東海大學EMBA高階管理碩士與嘉南藥理大學化妝品應用管理系化妝品科系碩士班、同時也是社團法人嘉義縣飛雁創業育成協會創會理事長，這些年來除了協助創業婦女取得微型創業鳳凰貸款以及協助法務部矯正署雲林第二監獄收容人創業技術。</w:t>
            </w:r>
            <w:r>
              <w:rPr>
                <w:rFonts w:eastAsia="標楷體" w:hint="eastAsia"/>
                <w:color w:val="808080" w:themeColor="background1" w:themeShade="80"/>
                <w:szCs w:val="20"/>
              </w:rPr>
              <w:br/>
            </w:r>
            <w:r>
              <w:rPr>
                <w:rFonts w:eastAsia="標楷體" w:hint="eastAsia"/>
                <w:color w:val="808080" w:themeColor="background1" w:themeShade="80"/>
                <w:szCs w:val="20"/>
              </w:rPr>
              <w:t>109年開始協助嘉市「嘉有城市新活力」女力社會企業計劃協助擔任計劃主持人。</w:t>
            </w:r>
            <w:r>
              <w:rPr>
                <w:rFonts w:eastAsia="標楷體" w:hint="eastAsia"/>
                <w:color w:val="808080" w:themeColor="background1" w:themeShade="80"/>
                <w:szCs w:val="20"/>
              </w:rPr>
              <w:br/>
            </w:r>
            <w:r>
              <w:rPr>
                <w:rFonts w:eastAsia="標楷體" w:hint="eastAsia"/>
                <w:color w:val="808080" w:themeColor="background1" w:themeShade="80"/>
                <w:szCs w:val="20"/>
              </w:rPr>
              <w:t>也擔任嘉義市「社會創新及社會企業創業競賽」督導.協助陪伴女力創業團隊同時擔任國發會會中興新村育成輔導業師陪伴輔導創生夥伴。</w:t>
            </w:r>
            <w:r>
              <w:rPr>
                <w:rFonts w:eastAsia="標楷體" w:hint="eastAsia"/>
                <w:color w:val="808080" w:themeColor="background1" w:themeShade="80"/>
                <w:szCs w:val="20"/>
              </w:rPr>
              <w:br/>
            </w:r>
            <w:r>
              <w:rPr>
                <w:rFonts w:eastAsia="標楷體" w:hint="eastAsia"/>
                <w:color w:val="808080" w:themeColor="background1" w:themeShade="80"/>
                <w:szCs w:val="20"/>
              </w:rPr>
              <w:t>同時也協助退輔會陶朱計劃退伍軍人創業輔導。</w:t>
            </w:r>
            <w:r>
              <w:rPr>
                <w:rFonts w:eastAsia="標楷體" w:hint="eastAsia"/>
                <w:color w:val="808080" w:themeColor="background1" w:themeShade="80"/>
                <w:szCs w:val="20"/>
              </w:rPr>
              <w:br/>
            </w:r>
            <w:r>
              <w:rPr>
                <w:rFonts w:eastAsia="標楷體" w:hint="eastAsia"/>
                <w:color w:val="808080" w:themeColor="background1" w:themeShade="80"/>
                <w:szCs w:val="20"/>
              </w:rPr>
              <w:t>並在嘉義檜意生活村創辦新的創生場域.110年成立「嘉義市女性社會企業創業培力基地」提供場域諮詢辦理創生輔導，以及提供平台給女性創業者產品展售行銷。</w:t>
            </w:r>
            <w:r>
              <w:rPr>
                <w:rFonts w:eastAsia="標楷體" w:hint="eastAsia"/>
                <w:color w:val="808080" w:themeColor="background1" w:themeShade="80"/>
                <w:szCs w:val="20"/>
              </w:rPr>
              <w:br/>
            </w:r>
            <w:r>
              <w:rPr>
                <w:rFonts w:eastAsia="標楷體" w:hint="eastAsia"/>
                <w:color w:val="808080" w:themeColor="background1" w:themeShade="80"/>
                <w:szCs w:val="20"/>
              </w:rPr>
              <w:t>負責人黃慈雅於110考取社工師證照.並榮獲110年度金典獎殊榮，穿梭在嘉義縣各偏鄉的展翼:今日抵嘉-照顧資源巡迴車，除了邀請長輩們前來據點或是廟埕前喝咖啡、唱卡拉 OK，更重要的是，提供了長輩長照服務的資訊，如衛生保健與照顧技巧宣傳、失智症篩檢、失智與長照服務諮詢、社</w:t>
            </w:r>
            <w:r>
              <w:rPr>
                <w:rFonts w:eastAsia="標楷體" w:hint="eastAsia"/>
                <w:color w:val="808080" w:themeColor="background1" w:themeShade="80"/>
                <w:szCs w:val="20"/>
              </w:rPr>
              <w:br/>
            </w:r>
            <w:r>
              <w:rPr>
                <w:rFonts w:eastAsia="標楷體" w:hint="eastAsia"/>
                <w:color w:val="808080" w:themeColor="background1" w:themeShade="80"/>
                <w:szCs w:val="20"/>
              </w:rPr>
              <w:t>工到宅關懷、提供簡易餐食與生活用品等服務；同時用米、油、衛生紙等生活物資，解決偏鄉長輩外出不易、購物不便的問題，讓長輩可獲得更實質的照顧。</w:t>
            </w:r>
            <w:r>
              <w:rPr>
                <w:rFonts w:eastAsia="標楷體" w:hint="eastAsia"/>
                <w:color w:val="808080" w:themeColor="background1" w:themeShade="80"/>
                <w:szCs w:val="20"/>
              </w:rPr>
              <w:br/>
            </w:r>
            <w:r>
              <w:rPr>
                <w:rFonts w:eastAsia="標楷體" w:hint="eastAsia"/>
                <w:color w:val="808080" w:themeColor="background1" w:themeShade="80"/>
                <w:szCs w:val="20"/>
              </w:rPr>
              <w:t>110年度還有與阿里山樂野咖啡小農合作.採購阿里山小農生豆.開發(春禾咖啡)新品牌.並與高雄閃電包子聯名開發春節和中秋禮盒.</w:t>
            </w:r>
            <w:r>
              <w:rPr>
                <w:rFonts w:eastAsia="標楷體" w:hint="eastAsia"/>
                <w:color w:val="808080" w:themeColor="background1" w:themeShade="80"/>
                <w:szCs w:val="20"/>
              </w:rPr>
              <w:br/>
            </w:r>
            <w:r>
              <w:rPr>
                <w:rFonts w:eastAsia="標楷體" w:hint="eastAsia"/>
                <w:color w:val="808080" w:themeColor="background1" w:themeShade="80"/>
                <w:szCs w:val="20"/>
              </w:rPr>
              <w:t>110年10月在檜意生活村的「嘉義市女性社會企業創業培力基地」舉辦銀髮就業講座.參與人次100人</w:t>
            </w:r>
            <w:r>
              <w:rPr>
                <w:rFonts w:eastAsia="標楷體" w:hint="eastAsia"/>
                <w:color w:val="808080" w:themeColor="background1" w:themeShade="80"/>
                <w:szCs w:val="20"/>
              </w:rPr>
              <w:br/>
            </w:r>
            <w:r>
              <w:rPr>
                <w:rFonts w:eastAsia="標楷體" w:hint="eastAsia"/>
                <w:color w:val="808080" w:themeColor="background1" w:themeShade="80"/>
                <w:szCs w:val="20"/>
              </w:rPr>
              <w:t>111-112Chia x新光三越</w:t>
            </w:r>
            <w:r>
              <w:rPr>
                <w:rFonts w:eastAsia="標楷體" w:hint="eastAsia"/>
                <w:color w:val="808080" w:themeColor="background1" w:themeShade="80"/>
                <w:szCs w:val="20"/>
              </w:rPr>
              <w:br/>
            </w:r>
            <w:r>
              <w:rPr>
                <w:rFonts w:eastAsia="標楷體" w:hint="eastAsia"/>
                <w:color w:val="808080" w:themeColor="background1" w:themeShade="80"/>
                <w:szCs w:val="20"/>
              </w:rPr>
              <w:t>Chia x佐登尼斯￼城堡，嘉事，嘉飾，嘉世界，創造越在地越國際讓嘉義女力品牌被看到。</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四季春紅社企公司成立於105年6月，以促進社會公益為主體，營利為輔。透過創造｢社會價值｣為前提，創造永續經營條件並透過制度來回饋社會。以改善環境及有效減少社會成本支出，來協助弱勢婦女與更生人自力更生之商業模式，實現社會責任。</w:t>
            </w:r>
            <w:r>
              <w:rPr>
                <w:rFonts w:eastAsia="標楷體" w:hint="eastAsia"/>
                <w:color w:val="808080" w:themeColor="background1" w:themeShade="80"/>
                <w:szCs w:val="20"/>
              </w:rPr>
              <w:br/>
            </w:r>
            <w:r>
              <w:rPr>
                <w:rFonts w:eastAsia="標楷體" w:hint="eastAsia"/>
                <w:color w:val="808080" w:themeColor="background1" w:themeShade="80"/>
                <w:szCs w:val="20"/>
              </w:rPr>
              <w:t xml:space="preserve">    曾在102年透過經濟部中小企業處補助，於嘉義檜意森活村成立「嘉雁小舖」，多元化的整體行銷活動，成功協助創業婦女解決經營上最常遭遇的行銷通路問題。</w:t>
            </w:r>
            <w:r>
              <w:rPr>
                <w:rFonts w:eastAsia="標楷體" w:hint="eastAsia"/>
                <w:color w:val="808080" w:themeColor="background1" w:themeShade="80"/>
                <w:szCs w:val="20"/>
              </w:rPr>
              <w:br/>
            </w:r>
            <w:r>
              <w:rPr>
                <w:rFonts w:eastAsia="標楷體" w:hint="eastAsia"/>
                <w:color w:val="808080" w:themeColor="background1" w:themeShade="80"/>
                <w:szCs w:val="20"/>
              </w:rPr>
              <w:t>一.108</w:t>
            </w:r>
            <w:r>
              <w:rPr>
                <w:rFonts w:eastAsia="標楷體" w:hint="eastAsia"/>
                <w:color w:val="808080" w:themeColor="background1" w:themeShade="80"/>
                <w:szCs w:val="20"/>
              </w:rPr>
              <w:tab/>
            </w:r>
            <w:r>
              <w:rPr>
                <w:rFonts w:eastAsia="標楷體" w:hint="eastAsia"/>
                <w:color w:val="808080" w:themeColor="background1" w:themeShade="80"/>
                <w:szCs w:val="20"/>
              </w:rPr>
              <w:t>對城鄉場域所產生之貢獻說明</w:t>
            </w:r>
            <w:r>
              <w:rPr>
                <w:rFonts w:eastAsia="標楷體" w:hint="eastAsia"/>
                <w:color w:val="808080" w:themeColor="background1" w:themeShade="80"/>
                <w:szCs w:val="20"/>
              </w:rPr>
              <w:br/>
            </w:r>
            <w:r>
              <w:rPr>
                <w:rFonts w:eastAsia="標楷體" w:hint="eastAsia"/>
                <w:color w:val="808080" w:themeColor="background1" w:themeShade="80"/>
                <w:szCs w:val="20"/>
              </w:rPr>
              <w:t>1.</w:t>
            </w:r>
            <w:r>
              <w:rPr>
                <w:rFonts w:eastAsia="標楷體" w:hint="eastAsia"/>
                <w:color w:val="808080" w:themeColor="background1" w:themeShade="80"/>
                <w:szCs w:val="20"/>
              </w:rPr>
              <w:tab/>
            </w:r>
            <w:r>
              <w:rPr>
                <w:rFonts w:eastAsia="標楷體" w:hint="eastAsia"/>
                <w:color w:val="808080" w:themeColor="background1" w:themeShade="80"/>
                <w:szCs w:val="20"/>
              </w:rPr>
              <w:t>數位環境改造：建置媽祖數位籤詩、網路熱點及行動支付，藉由系統化的整合規劃宣傳新港媽祖文化數位創新，因為信仰帶動消費，提升商店與遊客的互動性，並以體驗地方特色數位為輔。</w:t>
            </w:r>
            <w:r>
              <w:rPr>
                <w:rFonts w:eastAsia="標楷體" w:hint="eastAsia"/>
                <w:color w:val="808080" w:themeColor="background1" w:themeShade="80"/>
                <w:szCs w:val="20"/>
              </w:rPr>
              <w:br/>
            </w:r>
            <w:r>
              <w:rPr>
                <w:rFonts w:eastAsia="標楷體" w:hint="eastAsia"/>
                <w:color w:val="808080" w:themeColor="background1" w:themeShade="80"/>
                <w:szCs w:val="20"/>
              </w:rPr>
              <w:t>2.</w:t>
            </w:r>
            <w:r>
              <w:rPr>
                <w:rFonts w:eastAsia="標楷體" w:hint="eastAsia"/>
                <w:color w:val="808080" w:themeColor="background1" w:themeShade="80"/>
                <w:szCs w:val="20"/>
              </w:rPr>
              <w:tab/>
            </w:r>
            <w:r>
              <w:rPr>
                <w:rFonts w:eastAsia="標楷體" w:hint="eastAsia"/>
                <w:color w:val="808080" w:themeColor="background1" w:themeShade="80"/>
                <w:szCs w:val="20"/>
              </w:rPr>
              <w:t>吸引青年返鄉、移居創業：建置「創業基地」提供10家新創進駐，以農業創造新港魅力、以數位科技促進產業交流，培養農業繼承人、新創產業自主運作的能力，成為新創者的後盾。</w:t>
            </w:r>
            <w:r>
              <w:rPr>
                <w:rFonts w:eastAsia="標楷體" w:hint="eastAsia"/>
                <w:color w:val="808080" w:themeColor="background1" w:themeShade="80"/>
                <w:szCs w:val="20"/>
              </w:rPr>
              <w:br/>
            </w:r>
            <w:r>
              <w:rPr>
                <w:rFonts w:eastAsia="標楷體" w:hint="eastAsia"/>
                <w:color w:val="808080" w:themeColor="background1" w:themeShade="80"/>
                <w:szCs w:val="20"/>
              </w:rPr>
              <w:t>3.</w:t>
            </w:r>
            <w:r>
              <w:rPr>
                <w:rFonts w:eastAsia="標楷體" w:hint="eastAsia"/>
                <w:color w:val="808080" w:themeColor="background1" w:themeShade="80"/>
                <w:szCs w:val="20"/>
              </w:rPr>
              <w:tab/>
            </w:r>
            <w:r>
              <w:rPr>
                <w:rFonts w:eastAsia="標楷體" w:hint="eastAsia"/>
                <w:color w:val="808080" w:themeColor="background1" w:themeShade="80"/>
                <w:szCs w:val="20"/>
              </w:rPr>
              <w:t>在地生活：建立在地品牌來整合推廣，設計規劃「實境遊戲」來延續在地文化信仰、農事體驗、工藝體驗，對年輕人來說把相較嚴束的導覽活動，變得更有趣，吸引學校或民間團體、親子來認識新港、體驗新港。</w:t>
            </w:r>
            <w:r>
              <w:rPr>
                <w:rFonts w:eastAsia="標楷體" w:hint="eastAsia"/>
                <w:color w:val="808080" w:themeColor="background1" w:themeShade="80"/>
                <w:szCs w:val="20"/>
              </w:rPr>
              <w:br/>
            </w:r>
            <w:r>
              <w:rPr>
                <w:rFonts w:eastAsia="標楷體" w:hint="eastAsia"/>
                <w:color w:val="808080" w:themeColor="background1" w:themeShade="80"/>
                <w:szCs w:val="20"/>
              </w:rPr>
              <w:t>4.</w:t>
            </w:r>
            <w:r>
              <w:rPr>
                <w:rFonts w:eastAsia="標楷體" w:hint="eastAsia"/>
                <w:color w:val="808080" w:themeColor="background1" w:themeShade="80"/>
                <w:szCs w:val="20"/>
              </w:rPr>
              <w:tab/>
            </w:r>
            <w:r>
              <w:rPr>
                <w:rFonts w:eastAsia="標楷體" w:hint="eastAsia"/>
                <w:color w:val="808080" w:themeColor="background1" w:themeShade="80"/>
                <w:szCs w:val="20"/>
              </w:rPr>
              <w:t>環境永續：以環境教育理念，吃當季、買在地，來提升在地農特產，資源循環的目標。</w:t>
            </w:r>
            <w:r>
              <w:rPr>
                <w:rFonts w:eastAsia="標楷體" w:hint="eastAsia"/>
                <w:color w:val="808080" w:themeColor="background1" w:themeShade="80"/>
                <w:szCs w:val="20"/>
              </w:rPr>
              <w:br/>
            </w:r>
            <w:r>
              <w:rPr>
                <w:rFonts w:eastAsia="標楷體" w:hint="eastAsia"/>
                <w:color w:val="808080" w:themeColor="background1" w:themeShade="80"/>
                <w:szCs w:val="20"/>
              </w:rPr>
              <w:t>5.</w:t>
            </w:r>
            <w:r>
              <w:rPr>
                <w:rFonts w:eastAsia="標楷體" w:hint="eastAsia"/>
                <w:color w:val="808080" w:themeColor="background1" w:themeShade="80"/>
                <w:szCs w:val="20"/>
              </w:rPr>
              <w:tab/>
            </w:r>
            <w:r>
              <w:rPr>
                <w:rFonts w:eastAsia="標楷體" w:hint="eastAsia"/>
                <w:color w:val="808080" w:themeColor="background1" w:themeShade="80"/>
                <w:szCs w:val="20"/>
              </w:rPr>
              <w:t>提升在地就業人口：聘顧正職員工3名及兼職人員20名來持續帶動在地活絡。</w:t>
            </w:r>
            <w:r>
              <w:rPr>
                <w:rFonts w:eastAsia="標楷體" w:hint="eastAsia"/>
                <w:color w:val="808080" w:themeColor="background1" w:themeShade="80"/>
                <w:szCs w:val="20"/>
              </w:rPr>
              <w:br/>
            </w:r>
            <w:r>
              <w:rPr>
                <w:rFonts w:eastAsia="標楷體" w:hint="eastAsia"/>
                <w:color w:val="808080" w:themeColor="background1" w:themeShade="80"/>
                <w:szCs w:val="20"/>
              </w:rPr>
              <w:t>二.109規畫女性創業，集結在地企業團體或是社區婦女力量，培力女性創業</w:t>
            </w:r>
            <w:r>
              <w:rPr>
                <w:rFonts w:eastAsia="標楷體" w:hint="eastAsia"/>
                <w:color w:val="808080" w:themeColor="background1" w:themeShade="80"/>
                <w:szCs w:val="20"/>
              </w:rPr>
              <w:br/>
            </w:r>
            <w:r>
              <w:rPr>
                <w:rFonts w:eastAsia="標楷體" w:hint="eastAsia"/>
                <w:color w:val="808080" w:themeColor="background1" w:themeShade="80"/>
                <w:szCs w:val="20"/>
              </w:rPr>
              <w:t>能力，藉由政府與民間團體合作力量，活化地方產業、創造在地就業機會，點亮女性的</w:t>
            </w:r>
            <w:r>
              <w:rPr>
                <w:rFonts w:eastAsia="標楷體" w:hint="eastAsia"/>
                <w:color w:val="808080" w:themeColor="background1" w:themeShade="80"/>
                <w:szCs w:val="20"/>
              </w:rPr>
              <w:br/>
            </w:r>
            <w:r>
              <w:rPr>
                <w:rFonts w:eastAsia="標楷體" w:hint="eastAsia"/>
                <w:color w:val="808080" w:themeColor="background1" w:themeShade="80"/>
                <w:szCs w:val="20"/>
              </w:rPr>
              <w:t>創業之路，並逐步協助輔導女性轉型成社會企業。</w:t>
            </w:r>
            <w:r>
              <w:rPr>
                <w:rFonts w:eastAsia="標楷體" w:hint="eastAsia"/>
                <w:color w:val="808080" w:themeColor="background1" w:themeShade="80"/>
                <w:szCs w:val="20"/>
              </w:rPr>
              <w:br/>
            </w:r>
            <w:r>
              <w:rPr>
                <w:rFonts w:eastAsia="標楷體" w:hint="eastAsia"/>
                <w:color w:val="808080" w:themeColor="background1" w:themeShade="80"/>
                <w:szCs w:val="20"/>
              </w:rPr>
              <w:t>建構女性創業在地資源網絡，已達成進入市場為目標，期待讓女性了解民間團體長期經營之成效，提供互相學習與觀摩之機會，及向民眾宣導社會企業概念等目標。</w:t>
            </w:r>
            <w:r>
              <w:rPr>
                <w:rFonts w:eastAsia="標楷體" w:hint="eastAsia"/>
                <w:color w:val="808080" w:themeColor="background1" w:themeShade="80"/>
                <w:szCs w:val="20"/>
              </w:rPr>
              <w:br/>
            </w:r>
            <w:r>
              <w:rPr>
                <w:rFonts w:eastAsia="標楷體" w:hint="eastAsia"/>
                <w:color w:val="808080" w:themeColor="background1" w:themeShade="80"/>
                <w:szCs w:val="20"/>
              </w:rPr>
              <w:t>三.110年至111年在嘉義市檜森活村創辦春禾人文生活館成立新的創生場域.成立「嘉義市女性社會企業培力基地」提供場域諮詢辦理創生輔導，以及提供平台給女性創業者產品展售行銷。輔導咨詢人次500人次以上。</w:t>
            </w:r>
            <w:r>
              <w:rPr>
                <w:rFonts w:eastAsia="標楷體" w:hint="eastAsia"/>
                <w:color w:val="808080" w:themeColor="background1" w:themeShade="80"/>
                <w:szCs w:val="20"/>
              </w:rPr>
              <w:br/>
            </w:r>
            <w:r>
              <w:rPr>
                <w:rFonts w:eastAsia="標楷體" w:hint="eastAsia"/>
                <w:color w:val="808080" w:themeColor="background1" w:themeShade="80"/>
                <w:szCs w:val="20"/>
              </w:rPr>
              <w:t>2.提供中高齡婦女二位就業職場學習和二位青年職場學習。</w:t>
            </w:r>
            <w:r>
              <w:rPr>
                <w:rFonts w:eastAsia="標楷體" w:hint="eastAsia"/>
                <w:color w:val="808080" w:themeColor="background1" w:themeShade="80"/>
                <w:szCs w:val="20"/>
              </w:rPr>
              <w:br/>
            </w:r>
            <w:r>
              <w:rPr>
                <w:rFonts w:eastAsia="標楷體" w:hint="eastAsia"/>
                <w:color w:val="808080" w:themeColor="background1" w:themeShade="80"/>
                <w:szCs w:val="20"/>
              </w:rPr>
              <w:t>3.透過「嘉義市女性社會企業培力基地」也提供給30位銀髮人力就業並提供就業保險</w:t>
            </w:r>
            <w:r>
              <w:rPr>
                <w:rFonts w:eastAsia="標楷體" w:hint="eastAsia"/>
                <w:color w:val="808080" w:themeColor="background1" w:themeShade="80"/>
                <w:szCs w:val="20"/>
              </w:rPr>
              <w:br/>
            </w:r>
            <w:r>
              <w:rPr>
                <w:rFonts w:eastAsia="標楷體" w:hint="eastAsia"/>
                <w:color w:val="808080" w:themeColor="background1" w:themeShade="80"/>
                <w:szCs w:val="20"/>
              </w:rPr>
              <w:t>4.辦理5場次新住民家庭關懷活動參與人次共，150人次</w:t>
            </w:r>
            <w:r>
              <w:rPr>
                <w:rFonts w:eastAsia="標楷體" w:hint="eastAsia"/>
                <w:color w:val="808080" w:themeColor="background1" w:themeShade="80"/>
                <w:szCs w:val="20"/>
              </w:rPr>
              <w:br/>
            </w:r>
            <w:r>
              <w:rPr>
                <w:rFonts w:eastAsia="標楷體" w:hint="eastAsia"/>
                <w:color w:val="808080" w:themeColor="background1" w:themeShade="80"/>
                <w:szCs w:val="20"/>
              </w:rPr>
              <w:t>5.辦理在地女力社會企業及社會創新座談參與人，次共100人次</w:t>
            </w:r>
            <w:r>
              <w:rPr>
                <w:rFonts w:eastAsia="標楷體" w:hint="eastAsia"/>
                <w:color w:val="808080" w:themeColor="background1" w:themeShade="80"/>
                <w:szCs w:val="20"/>
              </w:rPr>
              <w:br/>
            </w:r>
            <w:r>
              <w:rPr>
                <w:rFonts w:eastAsia="標楷體" w:hint="eastAsia"/>
                <w:color w:val="808080" w:themeColor="background1" w:themeShade="80"/>
                <w:szCs w:val="20"/>
              </w:rPr>
              <w:t>6.辦理111年跨國際女性社會企業領導力交流參與人次30人</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30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60197a1e-01bc-492b-b385-424e210d9b4d.jpeg" Id="R62b115bb2fb146d0"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