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優護平台股份有限公司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7716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8446623eca014a2a"/>
                          <a:stretch>
                            <a:fillRect/>
                          </a:stretch>
                        </pic:blipFill>
                        <pic:spPr>
                          <a:xfrm>
                            <a:off x="0" y="0"/>
                            <a:ext cx="1428750" cy="17716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2015-10-22</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陳宏益</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02-23635100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wilsonliu@ucarer.com.tw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0919323308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42654776</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60,000,000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臺北市羅斯福路三段148號8樓之1</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根據內政部統計資料顯示，臺灣目前的老年人口（65歲以上）已占總人口數的14%；而根據國家發展委員會的推估，臺灣的老年人口將於民國115年正式邁入「超高齡社會」。臺灣的高齡照護需求只會越來越龐大。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優護平台股份有限公司將以共同推動幸福永續社會目標為基礎，遵循聯合國永續發展目標(SDGs)確保健康及促進各年齡層的福祉，提供「更多居家照護的選擇」為目標，並且以企業推動社會責任中的社會層面為基礎，就企業面、照顧企業員工與服務企業客戶之高齡照顧為主軸，共同實現聯合國永續發展目標（SDGs）的第三、五、八項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優照護」是全台第一家以第三方線上預約居家照護，提供自動化媒合機制，結合最夯電子商務思維經營模式，提供即時、透明及專業的媒合平台服務為主要商業模式。媒合照護需求者與服務者，並居中協調與溝通，不僅維護照護品質，照服員的工作權益也能獲得相應的保障，另公司更擴大與居家照護機構合作，落實成立宗旨讓照護人員獲得更多工作機會。</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因應臺灣高齡化社會來臨，高齡照護缺口日益擴大，高齡居家照護領域在「優照護」推動下，不僅運用平台經濟新趨勢，導入高齡照護人力工作者，讓被照護者及照護人員可更有效率獲得雙方媒合機會，也積極拓展觸角跨入企業，提供全方位企業「B2B高齡照顧解決方案」，解決方案包含「優企業儲值」、「優健康照護講座」與「優整合行銷」，不但可以協助企業主實踐社會企業責任來關懷員工，並且以提供企業客戶高品質的照護服務，並期許帶來企業永續發展未來的新契機。</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根據內政部統計資料顯示，臺灣目前的老年人口（65歲以上）已占總人口數的14%；而根據國家發展委員會的推估，臺灣的老年人口將於民國115年正式邁入「超高齡社會」。臺灣的高齡照護需求只會越來越龐大。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優護平台股份有限公司將以共同推動幸福永續社會目標為基礎，遵循聯合國永續發展目標(SDGs)確保健康及促進各年齡層的福祉，提供「更多居家照護的選擇」為目標，並且以企業推動社會責任中的社會層面為基礎，就企業面、照顧企業員工與服務企業客戶之高齡照顧為主軸，共同實現聯合國永續發展目標（SDGs）的第三、五、八項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1.就業與經濟成長：協助三明治族群，達成「照顧不離職」目標；並協助二度就業婦女增加就業機會及收入。</w:t>
            </w:r>
            <w:r>
              <w:rPr>
                <w:rFonts w:eastAsia="標楷體" w:hint="eastAsia"/>
                <w:color w:val="808080" w:themeColor="background1" w:themeShade="80"/>
                <w:szCs w:val="20"/>
              </w:rPr>
              <w:br/>
            </w:r>
            <w:r>
              <w:rPr>
                <w:rFonts w:eastAsia="標楷體" w:hint="eastAsia"/>
                <w:color w:val="808080" w:themeColor="background1" w:themeShade="80"/>
                <w:szCs w:val="20"/>
              </w:rPr>
              <w:t>2.健康與福祉：協助照服員與有照護需求的對象解決因高齡化社會而面臨的照護困局。</w:t>
            </w:r>
            <w:r>
              <w:rPr>
                <w:rFonts w:eastAsia="標楷體" w:hint="eastAsia"/>
                <w:color w:val="808080" w:themeColor="background1" w:themeShade="80"/>
                <w:szCs w:val="20"/>
              </w:rPr>
              <w:br/>
            </w:r>
            <w:r>
              <w:rPr>
                <w:rFonts w:eastAsia="標楷體" w:hint="eastAsia"/>
                <w:color w:val="808080" w:themeColor="background1" w:themeShade="80"/>
                <w:szCs w:val="20"/>
              </w:rPr>
              <w:t>3.性別平等：提供平台照服員有尊嚴的工作，在安全的前提下可自主管理進而增加收入。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2023</w:t>
            </w:r>
            <w:r>
              <w:rPr>
                <w:rFonts w:eastAsia="標楷體" w:hint="eastAsia"/>
                <w:color w:val="808080" w:themeColor="background1" w:themeShade="80"/>
                <w:szCs w:val="20"/>
              </w:rPr>
              <w:br/>
            </w:r>
            <w:r>
              <w:rPr>
                <w:rFonts w:eastAsia="標楷體" w:hint="eastAsia"/>
                <w:color w:val="808080" w:themeColor="background1" w:themeShade="80"/>
                <w:szCs w:val="20"/>
              </w:rPr>
              <w:t>9 月</w:t>
            </w:r>
            <w:r>
              <w:rPr>
                <w:rFonts w:eastAsia="標楷體" w:hint="eastAsia"/>
                <w:color w:val="808080" w:themeColor="background1" w:themeShade="80"/>
                <w:szCs w:val="20"/>
              </w:rPr>
              <w:tab/>
            </w:r>
            <w:r>
              <w:rPr>
                <w:rFonts w:eastAsia="標楷體" w:hint="eastAsia"/>
                <w:color w:val="808080" w:themeColor="background1" w:themeShade="80"/>
                <w:szCs w:val="20"/>
              </w:rPr>
              <w:t>優照護參加2023第四屆台北國際照顧博覽會，設有「優照護：居家照護 X 高齡金融 趨勢館」盛大發表2023高齡照護金融大調查白皮書</w:t>
            </w:r>
            <w:r>
              <w:rPr>
                <w:rFonts w:eastAsia="標楷體" w:hint="eastAsia"/>
                <w:color w:val="808080" w:themeColor="background1" w:themeShade="80"/>
                <w:szCs w:val="20"/>
              </w:rPr>
              <w:br/>
            </w:r>
            <w:r>
              <w:rPr>
                <w:rFonts w:eastAsia="標楷體" w:hint="eastAsia"/>
                <w:color w:val="808080" w:themeColor="background1" w:themeShade="80"/>
                <w:szCs w:val="20"/>
              </w:rPr>
              <w:t>8 月</w:t>
            </w:r>
            <w:r>
              <w:rPr>
                <w:rFonts w:eastAsia="標楷體" w:hint="eastAsia"/>
                <w:color w:val="808080" w:themeColor="background1" w:themeShade="80"/>
                <w:szCs w:val="20"/>
              </w:rPr>
              <w:tab/>
            </w:r>
            <w:r>
              <w:rPr>
                <w:rFonts w:eastAsia="標楷體" w:hint="eastAsia"/>
                <w:color w:val="808080" w:themeColor="background1" w:themeShade="80"/>
                <w:szCs w:val="20"/>
              </w:rPr>
              <w:t>優照護與彰化銀行簽屬合作備忘錄</w:t>
            </w:r>
            <w:r>
              <w:rPr>
                <w:rFonts w:eastAsia="標楷體" w:hint="eastAsia"/>
                <w:color w:val="808080" w:themeColor="background1" w:themeShade="80"/>
                <w:szCs w:val="20"/>
              </w:rPr>
              <w:br/>
            </w:r>
            <w:r>
              <w:rPr>
                <w:rFonts w:eastAsia="標楷體" w:hint="eastAsia"/>
                <w:color w:val="808080" w:themeColor="background1" w:themeShade="80"/>
                <w:szCs w:val="20"/>
              </w:rPr>
              <w:t>7 月</w:t>
            </w:r>
            <w:r>
              <w:rPr>
                <w:rFonts w:eastAsia="標楷體" w:hint="eastAsia"/>
                <w:color w:val="808080" w:themeColor="background1" w:themeShade="80"/>
                <w:szCs w:val="20"/>
              </w:rPr>
              <w:tab/>
            </w:r>
            <w:r>
              <w:rPr>
                <w:rFonts w:eastAsia="標楷體" w:hint="eastAsia"/>
                <w:color w:val="808080" w:themeColor="background1" w:themeShade="80"/>
                <w:szCs w:val="20"/>
              </w:rPr>
              <w:t>優照護榮獲2023台灣永續行動獎－SDG3 高齡照護媒合平台－金獎</w:t>
            </w:r>
            <w:r>
              <w:rPr>
                <w:rFonts w:eastAsia="標楷體" w:hint="eastAsia"/>
                <w:color w:val="808080" w:themeColor="background1" w:themeShade="80"/>
                <w:szCs w:val="20"/>
              </w:rPr>
              <w:br/>
            </w:r>
            <w:r>
              <w:rPr>
                <w:rFonts w:eastAsia="標楷體" w:hint="eastAsia"/>
                <w:color w:val="808080" w:themeColor="background1" w:themeShade="80"/>
                <w:szCs w:val="20"/>
              </w:rPr>
              <w:t>7 月</w:t>
            </w:r>
            <w:r>
              <w:rPr>
                <w:rFonts w:eastAsia="標楷體" w:hint="eastAsia"/>
                <w:color w:val="808080" w:themeColor="background1" w:themeShade="80"/>
                <w:szCs w:val="20"/>
              </w:rPr>
              <w:tab/>
            </w:r>
            <w:r>
              <w:rPr>
                <w:rFonts w:eastAsia="標楷體" w:hint="eastAsia"/>
                <w:color w:val="808080" w:themeColor="background1" w:themeShade="80"/>
                <w:szCs w:val="20"/>
              </w:rPr>
              <w:t>優照護與玉山銀行簽屬合作備忘錄</w:t>
            </w:r>
            <w:r>
              <w:rPr>
                <w:rFonts w:eastAsia="標楷體" w:hint="eastAsia"/>
                <w:color w:val="808080" w:themeColor="background1" w:themeShade="80"/>
                <w:szCs w:val="20"/>
              </w:rPr>
              <w:br/>
            </w:r>
            <w:r>
              <w:rPr>
                <w:rFonts w:eastAsia="標楷體" w:hint="eastAsia"/>
                <w:color w:val="808080" w:themeColor="background1" w:themeShade="80"/>
                <w:szCs w:val="20"/>
              </w:rPr>
              <w:t>6 月</w:t>
            </w:r>
            <w:r>
              <w:rPr>
                <w:rFonts w:eastAsia="標楷體" w:hint="eastAsia"/>
                <w:color w:val="808080" w:themeColor="background1" w:themeShade="80"/>
                <w:szCs w:val="20"/>
              </w:rPr>
              <w:tab/>
            </w:r>
            <w:r>
              <w:rPr>
                <w:rFonts w:eastAsia="標楷體" w:hint="eastAsia"/>
                <w:color w:val="808080" w:themeColor="background1" w:themeShade="80"/>
                <w:szCs w:val="20"/>
              </w:rPr>
              <w:t>獲得數位發展部數位產業署AI落地計畫肯定</w:t>
            </w:r>
            <w:r>
              <w:rPr>
                <w:rFonts w:eastAsia="標楷體" w:hint="eastAsia"/>
                <w:color w:val="808080" w:themeColor="background1" w:themeShade="80"/>
                <w:szCs w:val="20"/>
              </w:rPr>
              <w:br/>
            </w:r>
            <w:r>
              <w:rPr>
                <w:rFonts w:eastAsia="標楷體" w:hint="eastAsia"/>
                <w:color w:val="808080" w:themeColor="background1" w:themeShade="80"/>
                <w:szCs w:val="20"/>
              </w:rPr>
              <w:t>5 月</w:t>
            </w:r>
            <w:r>
              <w:rPr>
                <w:rFonts w:eastAsia="標楷體" w:hint="eastAsia"/>
                <w:color w:val="808080" w:themeColor="background1" w:themeShade="80"/>
                <w:szCs w:val="20"/>
              </w:rPr>
              <w:tab/>
            </w:r>
            <w:r>
              <w:rPr>
                <w:rFonts w:eastAsia="標楷體" w:hint="eastAsia"/>
                <w:color w:val="808080" w:themeColor="background1" w:themeShade="80"/>
                <w:szCs w:val="20"/>
              </w:rPr>
              <w:t>優照護受櫃買中心邀請分享短期居家照護平台經驗</w:t>
            </w:r>
            <w:r>
              <w:rPr>
                <w:rFonts w:eastAsia="標楷體" w:hint="eastAsia"/>
                <w:color w:val="808080" w:themeColor="background1" w:themeShade="80"/>
                <w:szCs w:val="20"/>
              </w:rPr>
              <w:br/>
            </w:r>
            <w:r>
              <w:rPr>
                <w:rFonts w:eastAsia="標楷體" w:hint="eastAsia"/>
                <w:color w:val="808080" w:themeColor="background1" w:themeShade="80"/>
                <w:szCs w:val="20"/>
              </w:rPr>
              <w:t>4 月</w:t>
            </w:r>
            <w:r>
              <w:rPr>
                <w:rFonts w:eastAsia="標楷體" w:hint="eastAsia"/>
                <w:color w:val="808080" w:themeColor="background1" w:themeShade="80"/>
                <w:szCs w:val="20"/>
              </w:rPr>
              <w:tab/>
            </w:r>
            <w:r>
              <w:rPr>
                <w:rFonts w:eastAsia="標楷體" w:hint="eastAsia"/>
                <w:color w:val="808080" w:themeColor="background1" w:themeShade="80"/>
                <w:szCs w:val="20"/>
              </w:rPr>
              <w:t>首創高齡金融照護大調查，獲得多方媒體響應報導</w:t>
            </w:r>
            <w:r>
              <w:rPr>
                <w:rFonts w:eastAsia="標楷體" w:hint="eastAsia"/>
                <w:color w:val="808080" w:themeColor="background1" w:themeShade="80"/>
                <w:szCs w:val="20"/>
              </w:rPr>
              <w:br/>
            </w:r>
            <w:r>
              <w:rPr>
                <w:rFonts w:eastAsia="標楷體" w:hint="eastAsia"/>
                <w:color w:val="808080" w:themeColor="background1" w:themeShade="80"/>
                <w:szCs w:val="20"/>
              </w:rPr>
              <w:t>3 月</w:t>
            </w:r>
            <w:r>
              <w:rPr>
                <w:rFonts w:eastAsia="標楷體" w:hint="eastAsia"/>
                <w:color w:val="808080" w:themeColor="background1" w:themeShade="80"/>
                <w:szCs w:val="20"/>
              </w:rPr>
              <w:tab/>
            </w:r>
            <w:r>
              <w:rPr>
                <w:rFonts w:eastAsia="標楷體" w:hint="eastAsia"/>
                <w:color w:val="808080" w:themeColor="background1" w:themeShade="80"/>
                <w:szCs w:val="20"/>
              </w:rPr>
              <w:t>優照護獲EMBA雜誌報導，分享居家照護創新經驗談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2022</w:t>
            </w:r>
            <w:r>
              <w:rPr>
                <w:rFonts w:eastAsia="標楷體" w:hint="eastAsia"/>
                <w:color w:val="808080" w:themeColor="background1" w:themeShade="80"/>
                <w:szCs w:val="20"/>
              </w:rPr>
              <w:br/>
            </w:r>
            <w:r>
              <w:rPr>
                <w:rFonts w:eastAsia="標楷體" w:hint="eastAsia"/>
                <w:color w:val="808080" w:themeColor="background1" w:themeShade="80"/>
                <w:szCs w:val="20"/>
              </w:rPr>
              <w:t>12 月</w:t>
            </w:r>
            <w:r>
              <w:rPr>
                <w:rFonts w:eastAsia="標楷體" w:hint="eastAsia"/>
                <w:color w:val="808080" w:themeColor="background1" w:themeShade="80"/>
                <w:szCs w:val="20"/>
              </w:rPr>
              <w:tab/>
            </w:r>
            <w:r>
              <w:rPr>
                <w:rFonts w:eastAsia="標楷體" w:hint="eastAsia"/>
                <w:color w:val="808080" w:themeColor="background1" w:themeShade="80"/>
                <w:szCs w:val="20"/>
              </w:rPr>
              <w:t>「第九屆照護之星」表揚大會暨頒獎典禮於台大集思會議中心盛大舉辦</w:t>
            </w:r>
            <w:r>
              <w:rPr>
                <w:rFonts w:eastAsia="標楷體" w:hint="eastAsia"/>
                <w:color w:val="808080" w:themeColor="background1" w:themeShade="80"/>
                <w:szCs w:val="20"/>
              </w:rPr>
              <w:br/>
            </w:r>
            <w:r>
              <w:rPr>
                <w:rFonts w:eastAsia="標楷體" w:hint="eastAsia"/>
                <w:color w:val="808080" w:themeColor="background1" w:themeShade="80"/>
                <w:szCs w:val="20"/>
              </w:rPr>
              <w:t>11 月</w:t>
            </w:r>
            <w:r>
              <w:rPr>
                <w:rFonts w:eastAsia="標楷體" w:hint="eastAsia"/>
                <w:color w:val="808080" w:themeColor="background1" w:themeShade="80"/>
                <w:szCs w:val="20"/>
              </w:rPr>
              <w:tab/>
            </w:r>
            <w:r>
              <w:rPr>
                <w:rFonts w:eastAsia="標楷體" w:hint="eastAsia"/>
                <w:color w:val="808080" w:themeColor="background1" w:themeShade="80"/>
                <w:szCs w:val="20"/>
              </w:rPr>
              <w:t>國泰人壽與優照護攜手倡議照護負擔議題 受到熱烈迴響</w:t>
            </w:r>
            <w:r>
              <w:rPr>
                <w:rFonts w:eastAsia="標楷體" w:hint="eastAsia"/>
                <w:color w:val="808080" w:themeColor="background1" w:themeShade="80"/>
                <w:szCs w:val="20"/>
              </w:rPr>
              <w:br/>
            </w:r>
            <w:r>
              <w:rPr>
                <w:rFonts w:eastAsia="標楷體" w:hint="eastAsia"/>
                <w:color w:val="808080" w:themeColor="background1" w:themeShade="80"/>
                <w:szCs w:val="20"/>
              </w:rPr>
              <w:t>10 月</w:t>
            </w:r>
            <w:r>
              <w:rPr>
                <w:rFonts w:eastAsia="標楷體" w:hint="eastAsia"/>
                <w:color w:val="808080" w:themeColor="background1" w:themeShade="80"/>
                <w:szCs w:val="20"/>
              </w:rPr>
              <w:tab/>
            </w:r>
            <w:r>
              <w:rPr>
                <w:rFonts w:eastAsia="標楷體" w:hint="eastAsia"/>
                <w:color w:val="808080" w:themeColor="background1" w:themeShade="80"/>
                <w:szCs w:val="20"/>
              </w:rPr>
              <w:t>Q3季度GMV創同年新高</w:t>
            </w:r>
            <w:r>
              <w:rPr>
                <w:rFonts w:eastAsia="標楷體" w:hint="eastAsia"/>
                <w:color w:val="808080" w:themeColor="background1" w:themeShade="80"/>
                <w:szCs w:val="20"/>
              </w:rPr>
              <w:br/>
            </w:r>
            <w:r>
              <w:rPr>
                <w:rFonts w:eastAsia="標楷體" w:hint="eastAsia"/>
                <w:color w:val="808080" w:themeColor="background1" w:themeShade="80"/>
                <w:szCs w:val="20"/>
              </w:rPr>
              <w:t>9 月</w:t>
            </w:r>
            <w:r>
              <w:rPr>
                <w:rFonts w:eastAsia="標楷體" w:hint="eastAsia"/>
                <w:color w:val="808080" w:themeColor="background1" w:themeShade="80"/>
                <w:szCs w:val="20"/>
              </w:rPr>
              <w:tab/>
            </w:r>
            <w:r>
              <w:rPr>
                <w:rFonts w:eastAsia="標楷體" w:hint="eastAsia"/>
                <w:color w:val="808080" w:themeColor="background1" w:themeShade="80"/>
                <w:szCs w:val="20"/>
              </w:rPr>
              <w:t>受KPMG邀請參加英僑商務協會頒獎典禮</w:t>
            </w:r>
            <w:r>
              <w:rPr>
                <w:rFonts w:eastAsia="標楷體" w:hint="eastAsia"/>
                <w:color w:val="808080" w:themeColor="background1" w:themeShade="80"/>
                <w:szCs w:val="20"/>
              </w:rPr>
              <w:br/>
            </w:r>
            <w:r>
              <w:rPr>
                <w:rFonts w:eastAsia="標楷體" w:hint="eastAsia"/>
                <w:color w:val="808080" w:themeColor="background1" w:themeShade="80"/>
                <w:szCs w:val="20"/>
              </w:rPr>
              <w:t>8 月</w:t>
            </w:r>
            <w:r>
              <w:rPr>
                <w:rFonts w:eastAsia="標楷體" w:hint="eastAsia"/>
                <w:color w:val="808080" w:themeColor="background1" w:themeShade="80"/>
                <w:szCs w:val="20"/>
              </w:rPr>
              <w:tab/>
            </w:r>
            <w:r>
              <w:rPr>
                <w:rFonts w:eastAsia="標楷體" w:hint="eastAsia"/>
                <w:color w:val="808080" w:themeColor="background1" w:themeShade="80"/>
                <w:szCs w:val="20"/>
              </w:rPr>
              <w:t>優照護受邀擔任「亞洲生產力組織(APO)透過雲端解決方案提高服務業生產力研習會」專題講者</w:t>
            </w:r>
            <w:r>
              <w:rPr>
                <w:rFonts w:eastAsia="標楷體" w:hint="eastAsia"/>
                <w:color w:val="808080" w:themeColor="background1" w:themeShade="80"/>
                <w:szCs w:val="20"/>
              </w:rPr>
              <w:br/>
            </w:r>
            <w:r>
              <w:rPr>
                <w:rFonts w:eastAsia="標楷體" w:hint="eastAsia"/>
                <w:color w:val="808080" w:themeColor="background1" w:themeShade="80"/>
                <w:szCs w:val="20"/>
              </w:rPr>
              <w:t>7 月</w:t>
            </w:r>
            <w:r>
              <w:rPr>
                <w:rFonts w:eastAsia="標楷體" w:hint="eastAsia"/>
                <w:color w:val="808080" w:themeColor="background1" w:themeShade="80"/>
                <w:szCs w:val="20"/>
              </w:rPr>
              <w:tab/>
            </w:r>
            <w:r>
              <w:rPr>
                <w:rFonts w:eastAsia="標楷體" w:hint="eastAsia"/>
                <w:color w:val="808080" w:themeColor="background1" w:themeShade="80"/>
                <w:szCs w:val="20"/>
              </w:rPr>
              <w:t>優照護受邀至金融機構分享高齡金融和高齡照護</w:t>
            </w:r>
            <w:r>
              <w:rPr>
                <w:rFonts w:eastAsia="標楷體" w:hint="eastAsia"/>
                <w:color w:val="808080" w:themeColor="background1" w:themeShade="80"/>
                <w:szCs w:val="20"/>
              </w:rPr>
              <w:br/>
            </w:r>
            <w:r>
              <w:rPr>
                <w:rFonts w:eastAsia="標楷體" w:hint="eastAsia"/>
                <w:color w:val="808080" w:themeColor="background1" w:themeShade="80"/>
                <w:szCs w:val="20"/>
              </w:rPr>
              <w:t>6 月</w:t>
            </w:r>
            <w:r>
              <w:rPr>
                <w:rFonts w:eastAsia="標楷體" w:hint="eastAsia"/>
                <w:color w:val="808080" w:themeColor="background1" w:themeShade="80"/>
                <w:szCs w:val="20"/>
              </w:rPr>
              <w:tab/>
            </w:r>
            <w:r>
              <w:rPr>
                <w:rFonts w:eastAsia="標楷體" w:hint="eastAsia"/>
                <w:color w:val="808080" w:themeColor="background1" w:themeShade="80"/>
                <w:szCs w:val="20"/>
              </w:rPr>
              <w:t>優照護受邀製作英文相關公司介紹以為國際化做進一步準備</w:t>
            </w:r>
            <w:r>
              <w:rPr>
                <w:rFonts w:eastAsia="標楷體" w:hint="eastAsia"/>
                <w:color w:val="808080" w:themeColor="background1" w:themeShade="80"/>
                <w:szCs w:val="20"/>
              </w:rPr>
              <w:br/>
            </w:r>
            <w:r>
              <w:rPr>
                <w:rFonts w:eastAsia="標楷體" w:hint="eastAsia"/>
                <w:color w:val="808080" w:themeColor="background1" w:themeShade="80"/>
                <w:szCs w:val="20"/>
              </w:rPr>
              <w:t>5 月</w:t>
            </w:r>
            <w:r>
              <w:rPr>
                <w:rFonts w:eastAsia="標楷體" w:hint="eastAsia"/>
                <w:color w:val="808080" w:themeColor="background1" w:themeShade="80"/>
                <w:szCs w:val="20"/>
              </w:rPr>
              <w:tab/>
            </w:r>
            <w:r>
              <w:rPr>
                <w:rFonts w:eastAsia="標楷體" w:hint="eastAsia"/>
                <w:color w:val="808080" w:themeColor="background1" w:themeShade="80"/>
                <w:szCs w:val="20"/>
              </w:rPr>
              <w:t>與國內多家銀行簽訂安養信託合作備忘</w:t>
            </w:r>
            <w:r>
              <w:rPr>
                <w:rFonts w:eastAsia="標楷體" w:hint="eastAsia"/>
                <w:color w:val="808080" w:themeColor="background1" w:themeShade="80"/>
                <w:szCs w:val="20"/>
              </w:rPr>
              <w:br/>
            </w:r>
            <w:r>
              <w:rPr>
                <w:rFonts w:eastAsia="標楷體" w:hint="eastAsia"/>
                <w:color w:val="808080" w:themeColor="background1" w:themeShade="80"/>
                <w:szCs w:val="20"/>
              </w:rPr>
              <w:t>4 月</w:t>
            </w:r>
            <w:r>
              <w:rPr>
                <w:rFonts w:eastAsia="標楷體" w:hint="eastAsia"/>
                <w:color w:val="808080" w:themeColor="background1" w:themeShade="80"/>
                <w:szCs w:val="20"/>
              </w:rPr>
              <w:tab/>
            </w:r>
            <w:r>
              <w:rPr>
                <w:rFonts w:eastAsia="標楷體" w:hint="eastAsia"/>
                <w:color w:val="808080" w:themeColor="background1" w:themeShade="80"/>
                <w:szCs w:val="20"/>
              </w:rPr>
              <w:t>「第八屆照護之星」表揚大會暨頒獎典禮於台中舉辦</w:t>
            </w:r>
            <w:r>
              <w:rPr>
                <w:rFonts w:eastAsia="標楷體" w:hint="eastAsia"/>
                <w:color w:val="808080" w:themeColor="background1" w:themeShade="80"/>
                <w:szCs w:val="20"/>
              </w:rPr>
              <w:br/>
            </w:r>
            <w:r>
              <w:rPr>
                <w:rFonts w:eastAsia="標楷體" w:hint="eastAsia"/>
                <w:color w:val="808080" w:themeColor="background1" w:themeShade="80"/>
                <w:szCs w:val="20"/>
              </w:rPr>
              <w:t>3 月</w:t>
            </w:r>
            <w:r>
              <w:rPr>
                <w:rFonts w:eastAsia="標楷體" w:hint="eastAsia"/>
                <w:color w:val="808080" w:themeColor="background1" w:themeShade="80"/>
                <w:szCs w:val="20"/>
              </w:rPr>
              <w:tab/>
            </w:r>
            <w:r>
              <w:rPr>
                <w:rFonts w:eastAsia="標楷體" w:hint="eastAsia"/>
                <w:color w:val="808080" w:themeColor="background1" w:themeShade="80"/>
                <w:szCs w:val="20"/>
              </w:rPr>
              <w:t>訂閱型服務專利提出申請</w:t>
            </w:r>
            <w:r>
              <w:rPr>
                <w:rFonts w:eastAsia="標楷體" w:hint="eastAsia"/>
                <w:color w:val="808080" w:themeColor="background1" w:themeShade="80"/>
                <w:szCs w:val="20"/>
              </w:rPr>
              <w:br/>
            </w:r>
            <w:r>
              <w:rPr>
                <w:rFonts w:eastAsia="標楷體" w:hint="eastAsia"/>
                <w:color w:val="808080" w:themeColor="background1" w:themeShade="80"/>
                <w:szCs w:val="20"/>
              </w:rPr>
              <w:t>2 月</w:t>
            </w:r>
            <w:r>
              <w:rPr>
                <w:rFonts w:eastAsia="標楷體" w:hint="eastAsia"/>
                <w:color w:val="808080" w:themeColor="background1" w:themeShade="80"/>
                <w:szCs w:val="20"/>
              </w:rPr>
              <w:tab/>
            </w:r>
            <w:r>
              <w:rPr>
                <w:rFonts w:eastAsia="標楷體" w:hint="eastAsia"/>
                <w:color w:val="808080" w:themeColor="background1" w:themeShade="80"/>
                <w:szCs w:val="20"/>
              </w:rPr>
              <w:t>與日本某保險公司商談可能之國際合作</w:t>
            </w:r>
            <w:r>
              <w:rPr>
                <w:rFonts w:eastAsia="標楷體" w:hint="eastAsia"/>
                <w:color w:val="808080" w:themeColor="background1" w:themeShade="80"/>
                <w:szCs w:val="20"/>
              </w:rPr>
              <w:br/>
            </w:r>
            <w:r>
              <w:rPr>
                <w:rFonts w:eastAsia="標楷體" w:hint="eastAsia"/>
                <w:color w:val="808080" w:themeColor="background1" w:themeShade="80"/>
                <w:szCs w:val="20"/>
              </w:rPr>
              <w:t>1 月</w:t>
            </w:r>
            <w:r>
              <w:rPr>
                <w:rFonts w:eastAsia="標楷體" w:hint="eastAsia"/>
                <w:color w:val="808080" w:themeColor="background1" w:themeShade="80"/>
                <w:szCs w:val="20"/>
              </w:rPr>
              <w:tab/>
            </w:r>
            <w:r>
              <w:rPr>
                <w:rFonts w:eastAsia="標楷體" w:hint="eastAsia"/>
                <w:color w:val="808080" w:themeColor="background1" w:themeShade="80"/>
                <w:szCs w:val="20"/>
              </w:rPr>
              <w:t>榮獲國家生技醫療產業策進會「SNQ 國家品質標章」</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根據內政部統計資料顯示，臺灣目前的老年人口（65 歲以上）已經超過320萬人，占總人口數的 14%；而根據聯合國定義及國家發展委員會的推估，臺灣的老年人口將於民國 115 年（2026 年）超越 20%，正式邁入「超高齡社會」。 據德國世界報（Die Welt）的報導指出，到了 2060 年，臺灣幾乎每一位工作人口就必須扶養一位老人。由此可見，臺灣的照護需求只會越來越龐大。</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 xml:space="preserve">「優照護」是典型的平台經濟，翻轉了照護服務的模式。在照護服務上，更專注於吸引優質人力，並透過嚴格面試以及評價制度，維持人力素質與服務品質，讓有需求的家庭能安心地將家人託付給專業照護人員。「優照護」將持續拓點，讓更多有需要的人得以使用這項創新服務。優照護欲達成的理想模式是「協同式的運作」，整合居家場域、健康相關的專業服務，納入異業專業人士，讓照護變成全民課題，這在行將成為超高齡社會的臺灣，必然是趨勢。 優照護為了解決社會問題而誕生，未來，「優照護」將繼續積極創造媒合故事，在世界各地用行動說故事。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優護平台股份有限公司將以共同推動幸福永續社會目標為基礎，遵循聯合國永續發展目標(SDGs)確保健康及促進各年齡層的福祉，提供「更多居家照護的選擇」為目標，並且以企業推動社會責任中的社會層面為基礎，就企業面、照顧企業員工與服務企業客戶之高齡照顧為主軸，共同實現聯合國永續發展目標（SDGs）的第三、五、八項目標。</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1.就業與經濟成長：協助三明治族群，達成「照顧不離職」目標；並協助二度就業婦女增加就業機會及收入。</w:t>
            </w:r>
            <w:r>
              <w:rPr>
                <w:rFonts w:eastAsia="標楷體" w:hint="eastAsia"/>
                <w:color w:val="808080" w:themeColor="background1" w:themeShade="80"/>
                <w:szCs w:val="20"/>
              </w:rPr>
              <w:br/>
            </w:r>
            <w:r>
              <w:rPr>
                <w:rFonts w:eastAsia="標楷體" w:hint="eastAsia"/>
                <w:color w:val="808080" w:themeColor="background1" w:themeShade="80"/>
                <w:szCs w:val="20"/>
              </w:rPr>
              <w:t>2.健康與福祉：協助照服員與有照護需求的對象解決因高齡化社會而面臨的照護困局。</w:t>
            </w:r>
            <w:r>
              <w:rPr>
                <w:rFonts w:eastAsia="標楷體" w:hint="eastAsia"/>
                <w:color w:val="808080" w:themeColor="background1" w:themeShade="80"/>
                <w:szCs w:val="20"/>
              </w:rPr>
              <w:br/>
            </w:r>
            <w:r>
              <w:rPr>
                <w:rFonts w:eastAsia="標楷體" w:hint="eastAsia"/>
                <w:color w:val="808080" w:themeColor="background1" w:themeShade="80"/>
                <w:szCs w:val="20"/>
              </w:rPr>
              <w:t>3.性別平等：提供平台照服員有尊嚴的工作，在安全的前提下可自主管理進而增加收入。</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0.1</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d71c3b81-b896-4428-8487-999cc00f6386.jpeg" Id="R8446623eca014a2a"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