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財團法人伊甸社會福利基金會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b689b70aee54e7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1982-12-01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陳宇昭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02-22307715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e-service@eden.org.tw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0965136069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05200169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臺北市文山區萬和街6號4樓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般人都會有軟弱無助的時刻，更何況說是身心障礙者呢？在伊甸基金會，有些小朋友因為發展遲緩或智能障礙，而遭到同儕異樣的眼光對待、甚至霸凌，換位思考一下，如果是自己，是不是也不願意被如此對待呢？伊甸基金會 42年來秉持著【服務弱勢．見證基督．推動雙福．領人歸主】的經營理念，推動高齡長者、身心障礙者、新住民、早期療育、視障等照顧服務，讓你我身邊的弱勢族群們，有個可安歇之處。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1982 年 12 月 1 日，患有類風濕性關節炎的劉俠女士（杏林子），因著一顆關懷弱勢族群的同理心，捐出多年稿費，和友人們共同創立屬於身心障礙朋友的伊甸基金會。正如同劉俠女士筆下曾寫到：「愛是生命的原動力，我們可以失去一切，永不能失去愛。」伊甸基金會全體同仁也是如此，以「幫助一個人，活了一個家」為初衷，以分工進行安置照護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台灣，隨著銀髮浪潮來襲，政府開始推動青銀共居，讓大學生和銀髮族住在同一棟公寓，以生命影響生命，為老一輩的長輩們，注入活力的泉源；而伊甸也承接政府的期望，推動老幼共融等福利，讓爺爺奶奶們即使面對親友分離的生命難題，也能從孩子的探訪中，看見生命的亮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很驕傲地向大家宣告，伊甸基金會是一間基督教機構，我們愛神也愛人，因為祂是我們的幫助，期待未來能繼續當一盞點亮社會黑暗角落的燈，默默地陪在憂鬱的、失喪的、懦弱的朋友們身邊，當一群光明使者，並帶著使命感繼續努力不懈下去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另外，可以參照伊甸基金會的誠信經營規範：https://reurl.cc/8XWY5y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1.政府標案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2.優先採購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3.義賣活動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4.企業提案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5.電子商務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每年伊甸基金會都會有年度成果報告，提供給關心伊甸基金會的人下載，希望透過年度成果報告，讓民眾更了解伊甸基金會的服務。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年度報告下載網址：https://reurl.cc/QEj2yb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請參照年度報告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下載網址：https://reurl.cc/QEj2yb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19.42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dcc609a0-c0bc-4f49-90af-afa7c8ab1809.jpeg" Id="Rdb689b70aee54e7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