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社企流股份有限公司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6764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70b9cf44aca4e4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2013-09-17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林以涵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02-23689646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info@seinsights.asia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0912-613669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54360810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臺北市大安區羅斯福路二段79號8樓之二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在社會創新創業生態系中，社企流就像是致力播種與耕耘的「園丁」，透過下列 3 大服務——知識分享、活動交流、育成培力——讓「社會企業」在台灣從一個相對陌生的名詞，到如今 3 人中就有 1 人了解。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【知識分享——最具影響力的社會創新創業知識平台】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為讀者「開天眼」，報導國內外最新的社會創新發展趨勢；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為社會「接地氣」，呼應台灣的時事議題，探訪在地案例；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為企業「做研究」，製作深度專題，建立社會創新資料庫。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【活動交流——串聯大眾與產官學，亞洲社會創新創業重要聚落】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以社會創新、社會創業、永續發展為主軸，整合產官學資源，辦理論壇、講座、工作坊、開放挑戰賽、展覽等活動，齊聚志同道合的夥伴互相交流學習，並促進潛在合作的發生。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【育成培力——台灣首個以社會影響力為核心的創業育成計畫】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台灣第一個社會企業創業輔導單位，透過孵化器、加速器兩大服務，支持從點子發想、市場驗證、邁向穩定營運到規模化階段的社會企業創業者，提供「課程培訓」、「交流活動」、「諮詢輔導」、「資源媒合」等關鍵服務，協助其透過商業啟動社會影響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社企流以「推動社會創新創業，成為促進永續發展的關鍵力量」為願景與使命，自 2012 年起透過倡議、育成 2 大服務，讓此概念在台灣從一個相對陌生的名詞，到如今每 3 人就有 1 人了解。我們也逐漸成為為公民領談永續議題、為企業溝通永續價值、為社會創新組織增能發展、為社會創新人才發展職涯的影響力社群。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【知識分享——最具影響力的社會創新創業知識平台】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2012 年，社企流中文版網站上線，更於 2017 年推出國際版網站，打造華文界最全面且完整的社會創新、社會企業知識中心。12 年來，我們累積超過 5 千萬網站訪問數、10 萬名社群粉絲及 5 千篇文章，提供讀者國內外最新的社會創新相關趨勢、案例、評論與深度專題，更透過《社企力》、《讓改變成真》、《開路：社會企業的十堂課》 、《永續力》4 本專書出版，以深入淺出的方式解構社會企業。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【活動交流——串聯大眾與產官學，亞洲社會創新創業重要聚落】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社企流至今舉辦  場週年論壇、250 場交流活動，累積超過 3 萬位活動參加者，透過各式實體活動，整合產官學資源，讓台灣與世界各地的社企創業者、從業者及關注者能夠深入學習與互相交流，並藉此找到志同道合的夥伴，也讓台灣成為亞洲代表性的社會企業聚落。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【育成培力——攜手企業 ESG 資源，培育社會創新團隊與人才】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2014 年，社企流啟動台灣第一個社會企業育成計畫 iLab，引進全球最大的社會企業育成網絡 UnLtd，提供課程培訓、交流媒合、諮詢輔導等關鍵資源。支持 250+ 個創革團隊走過創立社會創新組織的第一哩路，也為 200+ 位「青壯世代工作者」建立關鍵思維、能力與社群，開啟永續職涯的多元可能。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7.41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7876ef3-e1c5-4a31-961c-72e8a0784189.jpeg" Id="Rb70b9cf44aca4e4f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