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思想飛揚教育有限公司 (玩霸教育 )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0650903d07d42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2022-06-23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蘇思揚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0963516631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su3small@gmail.com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0916616805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90339833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桃園市中壢區明德路60號6樓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☑(13)氣候對策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【社會使命】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致力於提升社會大眾對永續環境議題的認識和理解，鼓勵他們建立永續的價值觀和態度，並促使他們採取積極的永續行動！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----------------------------------------------------------------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永續教育雖然不像「學科教育」對於學生、家長有極高學習動機與必要性，但在未來，環境問題將會對下一代生活造成極大負面影響，包含工作、投資、社會、政府資源分配等層面。因此更完整有效，能夠讓學習者建立永續素養、因應環境問題能力的永續教育，有絕對之必要性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【公司使命】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以遊戲化方式，解決永續教學成效不佳痛點，成為學校、企業、政府推動環境教育的最佳夥伴！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----------------------------------------------------------------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【公司願景】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提供學校、企業、政府，議題範圍最完整、最好玩又具素養導向、高度客製化的教育服務，成為國際首屈一指的，環境教育領導品牌！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----------------------------------------------------------------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【產品服務介紹】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遊戲化環境教育服務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提供以遊戲化教學為基礎的永續議題相關教師研習、學生教學、體驗活動、營隊、企業內訓等教育服務。現有教案議題涵蓋SDGs、氣候變遷、循環經濟、海洋保育、食農教育等。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環境教育桌遊產品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供各式環境議題相關桌遊產品。目前已開發氣候緊急狀態桌遊(自行研發)、生態探桃去-海洋保育桌遊(桃園海管處合作)、五碳減碳桌遊(高雄龍華國中合作)、永續生活實境遊戲(桃園文化局計畫)、食農教育桌遊(自行研發)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----------------------------------------------------------------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【產品服務特色】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由環境專業背景夥伴，提供充沛深厚的「環境科學專業知識」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團隊具有多位環境相關科系學歷背景的正兼職成員，將能持續提供高品質且專業的環境知識內容，確保相關教案與桌遊教具設計內容的正確與完整性！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導入教育專業知能，開發全方位的「永續素養導向」教學內容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團隊中也具有教育相關科系學歷背景成員，並取得環境部環境教育人員認證，將導入許多108課綱的教育理論與實務經驗，提升教育服務的素養效益與品質！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應用學術研究所得的「遊戲式學習方法學」，提供高品質的遊戲化教學服務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遊戲化是團隊最核心的專業能力，以創辦人學術研究成果、持續自修學習與系統優化的機制、上百款桌遊拆解、上百場桌遊教學經驗，作為遊戲化研發的重要動能來源！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 教育桌遊設計經歷 】2020~2023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玩霸教育 /  氣候緊急狀態 氣候教育桌遊 (於嘖嘖平台集資成功)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桃園海岸及資源循環工程處、點點塑環保科技 / 里海學堂海洋教育桌遊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桃園客家博覽會、德立行銷 / 原客市集原民文化桌遊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台灣全民食物銀行協會 / 食農教育遊戲教具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高雄龍華國中 / 五碳氣候變遷教育桌遊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 得獎經歷 】2020~2023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/ 中央大學尤努斯獎 第五屆社會創新與創業競賽 / 入圍決賽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/ 天下雜誌U20 國際青年論壇 / 前5名 (蘇思揚)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/ 桃園時代青年行動家 / 永續發展個人組獲獎 (蘇思揚)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 政府環境教育專案 - 委辦經歷 】2020~2023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金門環保局 / 兒童氣候遊戲工作坊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桃園社會局 / 新住民親子成長桌遊設計工作坊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桃園稅務局 / 永續生活綠色桌遊體驗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台北教育局青少年發展處 / 續遊記-永續桌遊設計職涯發展體驗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教育部青年發展署 / let's talk 青年好政計畫 淨零碳排議題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桃園市sbir / 食農教育創新服務計畫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南區氣象中心 / 氣候氣象教育活動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【企業 ESG永續教育專案 - 委辦經歷 】2020~2023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NOVA資訊廣場 / 永續遊戲教育推廣計畫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juliArt覺亞 / 偏鄉學校永續師資培訓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遠雄人壽 / 偏鄉氣候教育推廣公益計畫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桃園遠東百貨 / 環境永續遊戲議題推廣計畫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【學校環境教育課程 - 授課經歷】2020~2023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臺灣大學、臺北大學、輔仁大學、東華大學、長庚科大、美和科大、雲林科大、臺北商業大學、中原大學、臺灣海洋大學、致理科大、玄奘大學、北大高中、永平高中、格致高中、新莊高中、樹人家商、新店高中、基隆女中、曉明女中、神岡高工、台中二中、前鎮國中、龍華國中、頭前國中、雙園國中、萬華國中、獅潭國中、黎明國小、興嘉國小、東和國小、建德國小、青溪國小、秀山國小、永建國小、林口課輔補習班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【媒體報導】2020~2023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天下雜誌、教育部、金門日報、關鍵評論網、靜宜大傳創事紀、ETtoday新聞雲、國立臺北大學 、桃園青年局等單位 (完整媒體報導：https://reurl.cc/XLG93E 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玩霸教育成立於2020年，過去我們走訪了全台19個縣市，和80個以上單位合作舉辦了超過200場的各種類型永續環境教育服務，並開發了5款環境教育桌遊教具，把環境永續概念，以創新教學方法推廣給許多學生、老師、企業員工、社會大眾，服務對象至今已超過5000人次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【量化社會影響力】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教育品質：舉辦200場永續教育活動，參與對象超過5000人次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氣候行動：開發5款氣候/減碳/食農/海洋保育主題的教育桌遊教具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全球夥伴：走訪了全台19個縣市，和80個單位合作進行永續環境教育行動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278f1746-4f5c-4583-b15f-1d4c7a673fdb.jpeg" Id="R00650903d07d4264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